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21C0" w14:textId="5BCE459B" w:rsidR="00832BFD" w:rsidRPr="00684EA2" w:rsidRDefault="0084634A" w:rsidP="00D953CC">
      <w:pPr>
        <w:ind w:left="720"/>
        <w:rPr>
          <w:rFonts w:ascii="Calibri" w:hAnsi="Calibri" w:cs="Calibri"/>
          <w:sz w:val="22"/>
          <w:szCs w:val="22"/>
        </w:rPr>
      </w:pPr>
      <w:bookmarkStart w:id="0" w:name="_GoBack"/>
      <w:bookmarkEnd w:id="0"/>
      <w:r>
        <w:rPr>
          <w:rFonts w:ascii="Calibri" w:hAnsi="Calibri" w:cs="Calibri"/>
          <w:noProof/>
          <w:sz w:val="22"/>
          <w:szCs w:val="22"/>
          <w:lang w:eastAsia="en-US" w:bidi="ar-SA"/>
        </w:rPr>
        <w:drawing>
          <wp:inline distT="0" distB="0" distL="0" distR="0" wp14:anchorId="1132F695" wp14:editId="23B1170E">
            <wp:extent cx="1495425" cy="9525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inline>
        </w:drawing>
      </w:r>
      <w:r w:rsidR="00832BFD" w:rsidRPr="00684EA2">
        <w:rPr>
          <w:rFonts w:ascii="Calibri" w:hAnsi="Calibri" w:cs="Calibri"/>
          <w:sz w:val="22"/>
          <w:szCs w:val="22"/>
        </w:rPr>
        <w:t xml:space="preserve">  </w:t>
      </w:r>
      <w:r w:rsidR="00D61C91" w:rsidRPr="00684EA2">
        <w:rPr>
          <w:rFonts w:ascii="Calibri" w:hAnsi="Calibri" w:cs="Calibri"/>
          <w:sz w:val="22"/>
          <w:szCs w:val="22"/>
        </w:rPr>
        <w:t xml:space="preserve">                    </w:t>
      </w:r>
      <w:r w:rsidR="00832BFD" w:rsidRPr="00684EA2">
        <w:rPr>
          <w:rFonts w:ascii="Calibri" w:hAnsi="Calibri" w:cs="Calibri"/>
          <w:b/>
          <w:bCs/>
          <w:sz w:val="28"/>
          <w:szCs w:val="28"/>
        </w:rPr>
        <w:t>Course Syllabus</w:t>
      </w:r>
    </w:p>
    <w:p w14:paraId="32428729" w14:textId="77777777" w:rsidR="00D953CC" w:rsidRPr="00684EA2" w:rsidRDefault="00D953CC" w:rsidP="0087583E">
      <w:pPr>
        <w:tabs>
          <w:tab w:val="left" w:pos="3960"/>
        </w:tabs>
        <w:ind w:left="360" w:hanging="270"/>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684EA2" w:rsidRPr="00E2306E" w14:paraId="3369118F" w14:textId="77777777" w:rsidTr="00684EA2">
        <w:tc>
          <w:tcPr>
            <w:tcW w:w="450" w:type="dxa"/>
            <w:shd w:val="clear" w:color="auto" w:fill="BFBFBF"/>
          </w:tcPr>
          <w:p w14:paraId="3D480384" w14:textId="77777777" w:rsidR="00832BFD" w:rsidRPr="00684EA2" w:rsidRDefault="00832BFD" w:rsidP="00684EA2">
            <w:pPr>
              <w:jc w:val="center"/>
              <w:rPr>
                <w:rFonts w:ascii="Calibri" w:hAnsi="Calibri" w:cs="Calibri"/>
                <w:b/>
                <w:bCs/>
                <w:sz w:val="22"/>
                <w:szCs w:val="22"/>
              </w:rPr>
            </w:pPr>
            <w:r w:rsidRPr="00684EA2">
              <w:rPr>
                <w:rFonts w:ascii="Calibri" w:hAnsi="Calibri" w:cs="Calibri"/>
                <w:b/>
                <w:bCs/>
                <w:sz w:val="22"/>
                <w:szCs w:val="22"/>
              </w:rPr>
              <w:t>A.</w:t>
            </w:r>
          </w:p>
        </w:tc>
        <w:tc>
          <w:tcPr>
            <w:tcW w:w="3652" w:type="dxa"/>
            <w:shd w:val="clear" w:color="auto" w:fill="BFBFBF"/>
          </w:tcPr>
          <w:p w14:paraId="0EBBADB5" w14:textId="77777777" w:rsidR="006232BD" w:rsidRPr="00684EA2" w:rsidRDefault="00832BFD" w:rsidP="00073930">
            <w:pPr>
              <w:rPr>
                <w:rFonts w:ascii="Calibri" w:hAnsi="Calibri" w:cs="Calibri"/>
                <w:b/>
                <w:bCs/>
                <w:sz w:val="22"/>
                <w:szCs w:val="22"/>
              </w:rPr>
            </w:pPr>
            <w:r w:rsidRPr="00684EA2">
              <w:rPr>
                <w:rFonts w:ascii="Calibri" w:hAnsi="Calibri" w:cs="Calibri"/>
                <w:b/>
                <w:bCs/>
                <w:sz w:val="22"/>
                <w:szCs w:val="22"/>
              </w:rPr>
              <w:t>Course Number</w:t>
            </w:r>
            <w:r w:rsidR="00481A53" w:rsidRPr="00684EA2">
              <w:rPr>
                <w:rFonts w:ascii="Calibri" w:hAnsi="Calibri" w:cs="Calibri"/>
                <w:b/>
                <w:bCs/>
                <w:sz w:val="22"/>
                <w:szCs w:val="22"/>
              </w:rPr>
              <w:t>-</w:t>
            </w:r>
            <w:r w:rsidRPr="00684EA2">
              <w:rPr>
                <w:rFonts w:ascii="Calibri" w:hAnsi="Calibri" w:cs="Calibri"/>
                <w:b/>
                <w:bCs/>
                <w:sz w:val="22"/>
                <w:szCs w:val="22"/>
              </w:rPr>
              <w:t>Section Number, and Course Title:</w:t>
            </w:r>
          </w:p>
        </w:tc>
        <w:tc>
          <w:tcPr>
            <w:tcW w:w="5973" w:type="dxa"/>
            <w:shd w:val="clear" w:color="auto" w:fill="auto"/>
          </w:tcPr>
          <w:p w14:paraId="5103A88F" w14:textId="77777777" w:rsidR="00832BFD" w:rsidRPr="00684EA2" w:rsidRDefault="00933F1A" w:rsidP="00D953CC">
            <w:pPr>
              <w:rPr>
                <w:rFonts w:ascii="Calibri" w:hAnsi="Calibri" w:cs="Calibri"/>
                <w:bCs/>
                <w:sz w:val="22"/>
                <w:szCs w:val="22"/>
              </w:rPr>
            </w:pPr>
            <w:r w:rsidRPr="00684EA2">
              <w:rPr>
                <w:rFonts w:ascii="Calibri" w:hAnsi="Calibri" w:cs="Calibri"/>
                <w:bCs/>
                <w:sz w:val="22"/>
                <w:szCs w:val="22"/>
              </w:rPr>
              <w:t xml:space="preserve">OT </w:t>
            </w:r>
            <w:r w:rsidR="00BD68B8">
              <w:rPr>
                <w:rFonts w:ascii="Calibri" w:hAnsi="Calibri" w:cs="Calibri"/>
                <w:bCs/>
                <w:sz w:val="22"/>
                <w:szCs w:val="22"/>
              </w:rPr>
              <w:t>160</w:t>
            </w:r>
            <w:r w:rsidR="00253E8E">
              <w:rPr>
                <w:rFonts w:ascii="Calibri" w:hAnsi="Calibri" w:cs="Calibri"/>
                <w:bCs/>
                <w:sz w:val="22"/>
                <w:szCs w:val="22"/>
              </w:rPr>
              <w:t>, Level I B Fieldwork – Clinical Practice Physical Disabilities</w:t>
            </w:r>
          </w:p>
          <w:p w14:paraId="14664B72" w14:textId="77777777" w:rsidR="00933F1A" w:rsidRPr="00684EA2" w:rsidRDefault="00253E8E" w:rsidP="00D953CC">
            <w:pPr>
              <w:rPr>
                <w:rFonts w:ascii="Calibri" w:hAnsi="Calibri" w:cs="Calibri"/>
                <w:b/>
                <w:bCs/>
                <w:sz w:val="22"/>
                <w:szCs w:val="22"/>
              </w:rPr>
            </w:pPr>
            <w:r>
              <w:rPr>
                <w:rFonts w:ascii="Calibri" w:hAnsi="Calibri" w:cs="Calibri"/>
                <w:bCs/>
                <w:sz w:val="22"/>
                <w:szCs w:val="22"/>
              </w:rPr>
              <w:t>Summer 2019</w:t>
            </w:r>
          </w:p>
        </w:tc>
      </w:tr>
    </w:tbl>
    <w:p w14:paraId="60D356D1" w14:textId="77777777" w:rsidR="00832BFD" w:rsidRPr="00684EA2" w:rsidRDefault="00832BFD" w:rsidP="00832BFD">
      <w:pPr>
        <w:jc w:val="center"/>
        <w:rPr>
          <w:rFonts w:ascii="Calibri" w:hAnsi="Calibri" w:cs="Calibri"/>
          <w:b/>
          <w:bCs/>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684EA2" w:rsidRPr="00E2306E" w14:paraId="53E36A03" w14:textId="77777777" w:rsidTr="00684EA2">
        <w:trPr>
          <w:trHeight w:val="333"/>
        </w:trPr>
        <w:tc>
          <w:tcPr>
            <w:tcW w:w="450" w:type="dxa"/>
            <w:shd w:val="clear" w:color="auto" w:fill="BFBFBF"/>
          </w:tcPr>
          <w:p w14:paraId="26B66EC9" w14:textId="77777777" w:rsidR="00832BFD" w:rsidRPr="00684EA2" w:rsidRDefault="00832BFD" w:rsidP="00684EA2">
            <w:pPr>
              <w:jc w:val="center"/>
              <w:rPr>
                <w:rFonts w:ascii="Calibri" w:hAnsi="Calibri" w:cs="Calibri"/>
                <w:b/>
                <w:bCs/>
                <w:sz w:val="22"/>
                <w:szCs w:val="22"/>
              </w:rPr>
            </w:pPr>
            <w:r w:rsidRPr="00684EA2">
              <w:rPr>
                <w:rFonts w:ascii="Calibri" w:hAnsi="Calibri" w:cs="Calibri"/>
                <w:b/>
                <w:bCs/>
                <w:sz w:val="22"/>
                <w:szCs w:val="22"/>
              </w:rPr>
              <w:t>B.</w:t>
            </w:r>
          </w:p>
        </w:tc>
        <w:tc>
          <w:tcPr>
            <w:tcW w:w="3652" w:type="dxa"/>
            <w:shd w:val="clear" w:color="auto" w:fill="BFBFBF"/>
          </w:tcPr>
          <w:p w14:paraId="3FC4ED36" w14:textId="77777777" w:rsidR="00832BFD" w:rsidRPr="00684EA2" w:rsidRDefault="00832BFD" w:rsidP="00073930">
            <w:pPr>
              <w:rPr>
                <w:rFonts w:ascii="Calibri" w:hAnsi="Calibri" w:cs="Calibri"/>
                <w:b/>
                <w:bCs/>
                <w:sz w:val="22"/>
                <w:szCs w:val="22"/>
              </w:rPr>
            </w:pPr>
            <w:r w:rsidRPr="00684EA2">
              <w:rPr>
                <w:rFonts w:ascii="Calibri" w:hAnsi="Calibri" w:cs="Calibri"/>
                <w:b/>
                <w:bCs/>
                <w:sz w:val="22"/>
                <w:szCs w:val="22"/>
              </w:rPr>
              <w:t>Program Name:</w:t>
            </w:r>
          </w:p>
        </w:tc>
        <w:tc>
          <w:tcPr>
            <w:tcW w:w="5973" w:type="dxa"/>
            <w:shd w:val="clear" w:color="auto" w:fill="auto"/>
          </w:tcPr>
          <w:p w14:paraId="00CD0271" w14:textId="77777777" w:rsidR="00832BFD" w:rsidRPr="00684EA2" w:rsidRDefault="00933F1A" w:rsidP="00073930">
            <w:pPr>
              <w:rPr>
                <w:rFonts w:ascii="Calibri" w:hAnsi="Calibri" w:cs="Calibri"/>
                <w:bCs/>
                <w:sz w:val="22"/>
                <w:szCs w:val="22"/>
              </w:rPr>
            </w:pPr>
            <w:r w:rsidRPr="00684EA2">
              <w:rPr>
                <w:rFonts w:ascii="Calibri" w:hAnsi="Calibri" w:cs="Calibri"/>
                <w:bCs/>
                <w:sz w:val="22"/>
                <w:szCs w:val="22"/>
              </w:rPr>
              <w:t>Occupational Therapy Assistant Program</w:t>
            </w:r>
          </w:p>
        </w:tc>
      </w:tr>
      <w:tr w:rsidR="00684EA2" w:rsidRPr="00E2306E" w14:paraId="24B9E19B" w14:textId="77777777" w:rsidTr="00684EA2">
        <w:trPr>
          <w:trHeight w:val="333"/>
        </w:trPr>
        <w:tc>
          <w:tcPr>
            <w:tcW w:w="450" w:type="dxa"/>
            <w:shd w:val="clear" w:color="auto" w:fill="BFBFBF"/>
          </w:tcPr>
          <w:p w14:paraId="5666E170"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43E35DA7" w14:textId="77777777" w:rsidR="00832BFD" w:rsidRPr="00684EA2" w:rsidRDefault="00832BFD" w:rsidP="00073930">
            <w:pPr>
              <w:rPr>
                <w:rFonts w:ascii="Calibri" w:hAnsi="Calibri" w:cs="Calibri"/>
                <w:b/>
                <w:bCs/>
                <w:sz w:val="22"/>
                <w:szCs w:val="22"/>
              </w:rPr>
            </w:pPr>
            <w:r w:rsidRPr="00684EA2">
              <w:rPr>
                <w:rFonts w:ascii="Calibri" w:hAnsi="Calibri" w:cs="Calibri"/>
                <w:b/>
                <w:bCs/>
                <w:sz w:val="22"/>
                <w:szCs w:val="22"/>
              </w:rPr>
              <w:t>Instructor Name:</w:t>
            </w:r>
          </w:p>
        </w:tc>
        <w:tc>
          <w:tcPr>
            <w:tcW w:w="5973" w:type="dxa"/>
            <w:shd w:val="clear" w:color="auto" w:fill="auto"/>
          </w:tcPr>
          <w:p w14:paraId="048CB2F4" w14:textId="77777777" w:rsidR="00832BFD" w:rsidRPr="00684EA2" w:rsidRDefault="00253E8E" w:rsidP="00D953CC">
            <w:pPr>
              <w:rPr>
                <w:rFonts w:ascii="Calibri" w:hAnsi="Calibri" w:cs="Calibri"/>
                <w:bCs/>
                <w:sz w:val="22"/>
                <w:szCs w:val="22"/>
              </w:rPr>
            </w:pPr>
            <w:r>
              <w:rPr>
                <w:rFonts w:ascii="Calibri" w:hAnsi="Calibri" w:cs="Calibri"/>
                <w:bCs/>
                <w:sz w:val="22"/>
                <w:szCs w:val="22"/>
              </w:rPr>
              <w:t>Debra Battistella, MS, OTR/L</w:t>
            </w:r>
          </w:p>
        </w:tc>
      </w:tr>
    </w:tbl>
    <w:p w14:paraId="0A10BC2C" w14:textId="77777777" w:rsidR="00832BFD" w:rsidRPr="00684EA2" w:rsidRDefault="00832BFD" w:rsidP="00832BFD">
      <w:pPr>
        <w:jc w:val="center"/>
        <w:rPr>
          <w:rFonts w:ascii="Calibri" w:hAnsi="Calibri" w:cs="Calibri"/>
          <w:b/>
          <w:bCs/>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684EA2" w:rsidRPr="00E2306E" w14:paraId="2409C968" w14:textId="77777777" w:rsidTr="00684EA2">
        <w:trPr>
          <w:trHeight w:val="333"/>
        </w:trPr>
        <w:tc>
          <w:tcPr>
            <w:tcW w:w="450" w:type="dxa"/>
            <w:shd w:val="clear" w:color="auto" w:fill="BFBFBF"/>
          </w:tcPr>
          <w:p w14:paraId="3F0F94B0" w14:textId="77777777" w:rsidR="00832BFD" w:rsidRPr="00684EA2" w:rsidRDefault="00832BFD" w:rsidP="00684EA2">
            <w:pPr>
              <w:jc w:val="center"/>
              <w:rPr>
                <w:rFonts w:ascii="Calibri" w:hAnsi="Calibri" w:cs="Calibri"/>
                <w:b/>
                <w:bCs/>
                <w:sz w:val="22"/>
                <w:szCs w:val="22"/>
              </w:rPr>
            </w:pPr>
            <w:r w:rsidRPr="00684EA2">
              <w:rPr>
                <w:rFonts w:ascii="Calibri" w:hAnsi="Calibri" w:cs="Calibri"/>
                <w:b/>
                <w:bCs/>
                <w:sz w:val="22"/>
                <w:szCs w:val="22"/>
              </w:rPr>
              <w:t>C.</w:t>
            </w:r>
          </w:p>
        </w:tc>
        <w:tc>
          <w:tcPr>
            <w:tcW w:w="3652" w:type="dxa"/>
            <w:shd w:val="clear" w:color="auto" w:fill="BFBFBF"/>
          </w:tcPr>
          <w:p w14:paraId="53C80053" w14:textId="77777777" w:rsidR="00832BFD" w:rsidRPr="00684EA2" w:rsidRDefault="00832BFD" w:rsidP="00073930">
            <w:pPr>
              <w:rPr>
                <w:rFonts w:ascii="Calibri" w:hAnsi="Calibri" w:cs="Calibri"/>
                <w:b/>
                <w:bCs/>
                <w:sz w:val="22"/>
                <w:szCs w:val="22"/>
              </w:rPr>
            </w:pPr>
            <w:r w:rsidRPr="00684EA2">
              <w:rPr>
                <w:rFonts w:ascii="Calibri" w:hAnsi="Calibri" w:cs="Calibri"/>
                <w:b/>
                <w:bCs/>
                <w:sz w:val="22"/>
                <w:szCs w:val="22"/>
              </w:rPr>
              <w:t>Contacting the Instructor –</w:t>
            </w:r>
          </w:p>
        </w:tc>
        <w:tc>
          <w:tcPr>
            <w:tcW w:w="5973" w:type="dxa"/>
            <w:shd w:val="clear" w:color="auto" w:fill="auto"/>
          </w:tcPr>
          <w:p w14:paraId="3AC14892" w14:textId="77777777" w:rsidR="00832BFD" w:rsidRPr="00684EA2" w:rsidRDefault="00832BFD" w:rsidP="00073930">
            <w:pPr>
              <w:rPr>
                <w:rFonts w:ascii="Calibri" w:hAnsi="Calibri" w:cs="Calibri"/>
                <w:bCs/>
                <w:sz w:val="22"/>
                <w:szCs w:val="22"/>
              </w:rPr>
            </w:pPr>
          </w:p>
        </w:tc>
      </w:tr>
      <w:tr w:rsidR="00684EA2" w:rsidRPr="00E2306E" w14:paraId="1DB105EF" w14:textId="77777777" w:rsidTr="00684EA2">
        <w:trPr>
          <w:trHeight w:val="333"/>
        </w:trPr>
        <w:tc>
          <w:tcPr>
            <w:tcW w:w="450" w:type="dxa"/>
            <w:shd w:val="clear" w:color="auto" w:fill="BFBFBF"/>
          </w:tcPr>
          <w:p w14:paraId="26804F62"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237229B6" w14:textId="77777777" w:rsidR="00832BFD" w:rsidRPr="00684EA2" w:rsidRDefault="00832BFD" w:rsidP="00684EA2">
            <w:pPr>
              <w:jc w:val="right"/>
              <w:rPr>
                <w:rFonts w:ascii="Calibri" w:hAnsi="Calibri" w:cs="Calibri"/>
                <w:bCs/>
                <w:sz w:val="22"/>
                <w:szCs w:val="22"/>
              </w:rPr>
            </w:pPr>
            <w:r w:rsidRPr="00684EA2">
              <w:rPr>
                <w:rFonts w:ascii="Calibri" w:hAnsi="Calibri" w:cs="Calibri"/>
                <w:bCs/>
                <w:sz w:val="22"/>
                <w:szCs w:val="22"/>
              </w:rPr>
              <w:t>Campus and Office Number:</w:t>
            </w:r>
          </w:p>
        </w:tc>
        <w:tc>
          <w:tcPr>
            <w:tcW w:w="5973" w:type="dxa"/>
            <w:shd w:val="clear" w:color="auto" w:fill="auto"/>
          </w:tcPr>
          <w:p w14:paraId="6DB6ED0D" w14:textId="77777777" w:rsidR="00832BFD" w:rsidRPr="00684EA2" w:rsidRDefault="00933F1A" w:rsidP="00073930">
            <w:pPr>
              <w:rPr>
                <w:rFonts w:ascii="Calibri" w:hAnsi="Calibri" w:cs="Calibri"/>
                <w:bCs/>
                <w:sz w:val="22"/>
                <w:szCs w:val="22"/>
              </w:rPr>
            </w:pPr>
            <w:r w:rsidRPr="00684EA2">
              <w:rPr>
                <w:rFonts w:ascii="Calibri" w:hAnsi="Calibri" w:cs="Calibri"/>
                <w:bCs/>
                <w:sz w:val="22"/>
                <w:szCs w:val="22"/>
              </w:rPr>
              <w:t>North Campus, K-</w:t>
            </w:r>
            <w:r w:rsidR="00253E8E">
              <w:rPr>
                <w:rFonts w:ascii="Calibri" w:hAnsi="Calibri" w:cs="Calibri"/>
                <w:bCs/>
                <w:sz w:val="22"/>
                <w:szCs w:val="22"/>
              </w:rPr>
              <w:t>113</w:t>
            </w:r>
          </w:p>
        </w:tc>
      </w:tr>
      <w:tr w:rsidR="00684EA2" w:rsidRPr="00E2306E" w14:paraId="3A1F62D5" w14:textId="77777777" w:rsidTr="00684EA2">
        <w:trPr>
          <w:trHeight w:val="333"/>
        </w:trPr>
        <w:tc>
          <w:tcPr>
            <w:tcW w:w="450" w:type="dxa"/>
            <w:shd w:val="clear" w:color="auto" w:fill="BFBFBF"/>
          </w:tcPr>
          <w:p w14:paraId="2B3D5F31"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6C79AB92" w14:textId="77777777" w:rsidR="00832BFD" w:rsidRPr="00684EA2" w:rsidRDefault="00832BFD" w:rsidP="00684EA2">
            <w:pPr>
              <w:jc w:val="right"/>
              <w:rPr>
                <w:rFonts w:ascii="Calibri" w:hAnsi="Calibri" w:cs="Calibri"/>
                <w:bCs/>
                <w:sz w:val="22"/>
                <w:szCs w:val="22"/>
              </w:rPr>
            </w:pPr>
            <w:r w:rsidRPr="00684EA2">
              <w:rPr>
                <w:rFonts w:ascii="Calibri" w:hAnsi="Calibri" w:cs="Calibri"/>
                <w:bCs/>
                <w:sz w:val="22"/>
                <w:szCs w:val="22"/>
              </w:rPr>
              <w:t>Instructor Phone:</w:t>
            </w:r>
          </w:p>
          <w:p w14:paraId="12B7F8E7" w14:textId="77777777" w:rsidR="00933F1A" w:rsidRPr="00684EA2" w:rsidRDefault="00933F1A" w:rsidP="00684EA2">
            <w:pPr>
              <w:jc w:val="right"/>
              <w:rPr>
                <w:rFonts w:ascii="Calibri" w:hAnsi="Calibri" w:cs="Calibri"/>
                <w:bCs/>
                <w:sz w:val="22"/>
                <w:szCs w:val="22"/>
              </w:rPr>
            </w:pPr>
            <w:r w:rsidRPr="00684EA2">
              <w:rPr>
                <w:rFonts w:ascii="Calibri" w:hAnsi="Calibri" w:cs="Calibri"/>
                <w:bCs/>
                <w:sz w:val="22"/>
                <w:szCs w:val="22"/>
              </w:rPr>
              <w:t>Instructor e-Mail:</w:t>
            </w:r>
          </w:p>
        </w:tc>
        <w:tc>
          <w:tcPr>
            <w:tcW w:w="5973" w:type="dxa"/>
            <w:shd w:val="clear" w:color="auto" w:fill="auto"/>
          </w:tcPr>
          <w:p w14:paraId="36D468F2" w14:textId="77777777" w:rsidR="00832BFD" w:rsidRPr="00684EA2" w:rsidRDefault="00253E8E" w:rsidP="00073930">
            <w:pPr>
              <w:rPr>
                <w:rFonts w:ascii="Calibri" w:hAnsi="Calibri" w:cs="Calibri"/>
                <w:b/>
                <w:bCs/>
                <w:sz w:val="22"/>
                <w:szCs w:val="22"/>
              </w:rPr>
            </w:pPr>
            <w:r w:rsidRPr="00684EA2">
              <w:rPr>
                <w:rFonts w:ascii="Calibri" w:hAnsi="Calibri" w:cs="Calibri"/>
                <w:bCs/>
                <w:sz w:val="22"/>
                <w:szCs w:val="22"/>
              </w:rPr>
              <w:t>(716) 851-131</w:t>
            </w:r>
            <w:r>
              <w:rPr>
                <w:rFonts w:ascii="Calibri" w:hAnsi="Calibri" w:cs="Calibri"/>
                <w:bCs/>
                <w:sz w:val="22"/>
                <w:szCs w:val="22"/>
              </w:rPr>
              <w:t>2</w:t>
            </w:r>
          </w:p>
          <w:p w14:paraId="0DCADA25" w14:textId="77777777" w:rsidR="00933F1A" w:rsidRPr="00684EA2" w:rsidRDefault="003D54A1" w:rsidP="00073930">
            <w:pPr>
              <w:rPr>
                <w:rFonts w:ascii="Calibri" w:hAnsi="Calibri" w:cs="Calibri"/>
                <w:bCs/>
                <w:sz w:val="22"/>
                <w:szCs w:val="22"/>
              </w:rPr>
            </w:pPr>
            <w:r w:rsidRPr="00684EA2">
              <w:rPr>
                <w:rFonts w:ascii="Calibri" w:hAnsi="Calibri" w:cs="Calibri"/>
                <w:bCs/>
                <w:sz w:val="22"/>
                <w:szCs w:val="22"/>
              </w:rPr>
              <w:t xml:space="preserve"> </w:t>
            </w:r>
            <w:hyperlink r:id="rId9" w:history="1">
              <w:r w:rsidR="005854C9" w:rsidRPr="00F776E0">
                <w:rPr>
                  <w:rStyle w:val="Hyperlink"/>
                  <w:rFonts w:ascii="Calibri" w:hAnsi="Calibri" w:cs="Calibri"/>
                  <w:bCs/>
                  <w:sz w:val="22"/>
                  <w:szCs w:val="22"/>
                </w:rPr>
                <w:t>battistellad@ecc.edu</w:t>
              </w:r>
            </w:hyperlink>
            <w:r w:rsidR="005854C9">
              <w:rPr>
                <w:rFonts w:ascii="Calibri" w:hAnsi="Calibri" w:cs="Calibri"/>
                <w:bCs/>
                <w:sz w:val="22"/>
                <w:szCs w:val="22"/>
              </w:rPr>
              <w:t xml:space="preserve"> </w:t>
            </w:r>
          </w:p>
        </w:tc>
      </w:tr>
      <w:tr w:rsidR="00684EA2" w:rsidRPr="00E2306E" w14:paraId="772FE22E" w14:textId="77777777" w:rsidTr="00684EA2">
        <w:trPr>
          <w:trHeight w:val="333"/>
        </w:trPr>
        <w:tc>
          <w:tcPr>
            <w:tcW w:w="450" w:type="dxa"/>
            <w:shd w:val="clear" w:color="auto" w:fill="BFBFBF"/>
          </w:tcPr>
          <w:p w14:paraId="611F515B"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0980F0F2" w14:textId="77777777" w:rsidR="00832BFD" w:rsidRPr="00684EA2" w:rsidRDefault="00832BFD" w:rsidP="00684EA2">
            <w:pPr>
              <w:jc w:val="right"/>
              <w:rPr>
                <w:rFonts w:ascii="Calibri" w:hAnsi="Calibri" w:cs="Calibri"/>
                <w:bCs/>
                <w:sz w:val="22"/>
                <w:szCs w:val="22"/>
              </w:rPr>
            </w:pPr>
            <w:r w:rsidRPr="00684EA2">
              <w:rPr>
                <w:rFonts w:ascii="Calibri" w:hAnsi="Calibri" w:cs="Calibri"/>
                <w:bCs/>
                <w:sz w:val="22"/>
                <w:szCs w:val="22"/>
              </w:rPr>
              <w:t>Department Secretary Phone:</w:t>
            </w:r>
          </w:p>
        </w:tc>
        <w:tc>
          <w:tcPr>
            <w:tcW w:w="5973" w:type="dxa"/>
            <w:shd w:val="clear" w:color="auto" w:fill="auto"/>
          </w:tcPr>
          <w:p w14:paraId="32A82212" w14:textId="77777777" w:rsidR="00832BFD" w:rsidRPr="00684EA2" w:rsidRDefault="009C5CA9" w:rsidP="009C5CA9">
            <w:pPr>
              <w:rPr>
                <w:rFonts w:ascii="Calibri" w:hAnsi="Calibri" w:cs="Calibri"/>
                <w:bCs/>
                <w:sz w:val="22"/>
                <w:szCs w:val="22"/>
              </w:rPr>
            </w:pPr>
            <w:r w:rsidRPr="00684EA2">
              <w:rPr>
                <w:rFonts w:ascii="Calibri" w:hAnsi="Calibri" w:cs="Calibri"/>
                <w:bCs/>
                <w:sz w:val="22"/>
                <w:szCs w:val="22"/>
              </w:rPr>
              <w:t>(</w:t>
            </w:r>
            <w:r w:rsidR="00933F1A" w:rsidRPr="00684EA2">
              <w:rPr>
                <w:rFonts w:ascii="Calibri" w:hAnsi="Calibri" w:cs="Calibri"/>
                <w:bCs/>
                <w:sz w:val="22"/>
                <w:szCs w:val="22"/>
              </w:rPr>
              <w:t>716</w:t>
            </w:r>
            <w:r w:rsidRPr="00684EA2">
              <w:rPr>
                <w:rFonts w:ascii="Calibri" w:hAnsi="Calibri" w:cs="Calibri"/>
                <w:bCs/>
                <w:sz w:val="22"/>
                <w:szCs w:val="22"/>
              </w:rPr>
              <w:t xml:space="preserve">) </w:t>
            </w:r>
            <w:r w:rsidR="00933F1A" w:rsidRPr="00684EA2">
              <w:rPr>
                <w:rFonts w:ascii="Calibri" w:hAnsi="Calibri" w:cs="Calibri"/>
                <w:bCs/>
                <w:sz w:val="22"/>
                <w:szCs w:val="22"/>
              </w:rPr>
              <w:t>851-1318</w:t>
            </w:r>
          </w:p>
        </w:tc>
      </w:tr>
      <w:tr w:rsidR="00684EA2" w:rsidRPr="00E2306E" w14:paraId="321E3916" w14:textId="77777777" w:rsidTr="00684EA2">
        <w:trPr>
          <w:trHeight w:val="333"/>
        </w:trPr>
        <w:tc>
          <w:tcPr>
            <w:tcW w:w="450" w:type="dxa"/>
            <w:shd w:val="clear" w:color="auto" w:fill="BFBFBF"/>
          </w:tcPr>
          <w:p w14:paraId="0304F028"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6F7DE24E" w14:textId="77777777" w:rsidR="00832BFD" w:rsidRPr="00684EA2" w:rsidRDefault="00933F1A" w:rsidP="00684EA2">
            <w:pPr>
              <w:jc w:val="right"/>
              <w:rPr>
                <w:rFonts w:ascii="Calibri" w:hAnsi="Calibri" w:cs="Calibri"/>
                <w:bCs/>
                <w:sz w:val="22"/>
                <w:szCs w:val="22"/>
              </w:rPr>
            </w:pPr>
            <w:r w:rsidRPr="00684EA2">
              <w:rPr>
                <w:rFonts w:ascii="Calibri" w:hAnsi="Calibri" w:cs="Calibri"/>
                <w:bCs/>
                <w:sz w:val="22"/>
                <w:szCs w:val="22"/>
              </w:rPr>
              <w:t xml:space="preserve">Department Secretary </w:t>
            </w:r>
            <w:proofErr w:type="gramStart"/>
            <w:r w:rsidR="00832BFD" w:rsidRPr="00684EA2">
              <w:rPr>
                <w:rFonts w:ascii="Calibri" w:hAnsi="Calibri" w:cs="Calibri"/>
                <w:bCs/>
                <w:sz w:val="22"/>
                <w:szCs w:val="22"/>
              </w:rPr>
              <w:t>e-Mail</w:t>
            </w:r>
            <w:proofErr w:type="gramEnd"/>
            <w:r w:rsidR="00832BFD" w:rsidRPr="00684EA2">
              <w:rPr>
                <w:rFonts w:ascii="Calibri" w:hAnsi="Calibri" w:cs="Calibri"/>
                <w:bCs/>
                <w:sz w:val="22"/>
                <w:szCs w:val="22"/>
              </w:rPr>
              <w:t>:</w:t>
            </w:r>
          </w:p>
        </w:tc>
        <w:tc>
          <w:tcPr>
            <w:tcW w:w="5973" w:type="dxa"/>
            <w:shd w:val="clear" w:color="auto" w:fill="auto"/>
          </w:tcPr>
          <w:p w14:paraId="4B5FB7E2" w14:textId="77777777" w:rsidR="00832BFD" w:rsidRPr="005854C9" w:rsidRDefault="00AA6C4A" w:rsidP="00073930">
            <w:pPr>
              <w:rPr>
                <w:rFonts w:ascii="Calibri" w:hAnsi="Calibri" w:cs="Calibri"/>
                <w:bCs/>
                <w:sz w:val="22"/>
                <w:szCs w:val="22"/>
              </w:rPr>
            </w:pPr>
            <w:hyperlink r:id="rId10" w:history="1">
              <w:r w:rsidR="005854C9" w:rsidRPr="00F776E0">
                <w:rPr>
                  <w:rStyle w:val="Hyperlink"/>
                  <w:rFonts w:ascii="Calibri" w:hAnsi="Calibri" w:cs="Calibri"/>
                  <w:bCs/>
                  <w:sz w:val="22"/>
                  <w:szCs w:val="22"/>
                </w:rPr>
                <w:t>mastrandrea@ecc.edu</w:t>
              </w:r>
            </w:hyperlink>
            <w:r w:rsidR="005854C9">
              <w:rPr>
                <w:rFonts w:ascii="Calibri" w:hAnsi="Calibri" w:cs="Calibri"/>
                <w:bCs/>
                <w:sz w:val="22"/>
                <w:szCs w:val="22"/>
              </w:rPr>
              <w:t xml:space="preserve"> </w:t>
            </w:r>
          </w:p>
        </w:tc>
      </w:tr>
      <w:tr w:rsidR="00684EA2" w:rsidRPr="00E2306E" w14:paraId="3F9FD8B6" w14:textId="77777777" w:rsidTr="005854C9">
        <w:trPr>
          <w:trHeight w:val="985"/>
        </w:trPr>
        <w:tc>
          <w:tcPr>
            <w:tcW w:w="450" w:type="dxa"/>
            <w:shd w:val="clear" w:color="auto" w:fill="BFBFBF"/>
          </w:tcPr>
          <w:p w14:paraId="4C80CE9E" w14:textId="77777777" w:rsidR="00832BFD" w:rsidRPr="00684EA2" w:rsidRDefault="00832BFD" w:rsidP="00684EA2">
            <w:pPr>
              <w:jc w:val="center"/>
              <w:rPr>
                <w:rFonts w:ascii="Calibri" w:hAnsi="Calibri" w:cs="Calibri"/>
                <w:b/>
                <w:bCs/>
                <w:sz w:val="22"/>
                <w:szCs w:val="22"/>
              </w:rPr>
            </w:pPr>
          </w:p>
        </w:tc>
        <w:tc>
          <w:tcPr>
            <w:tcW w:w="3652" w:type="dxa"/>
            <w:shd w:val="clear" w:color="auto" w:fill="BFBFBF"/>
          </w:tcPr>
          <w:p w14:paraId="04836423" w14:textId="77777777" w:rsidR="00832BFD" w:rsidRPr="00684EA2" w:rsidRDefault="00832BFD" w:rsidP="00684EA2">
            <w:pPr>
              <w:jc w:val="right"/>
              <w:rPr>
                <w:rFonts w:ascii="Calibri" w:hAnsi="Calibri" w:cs="Calibri"/>
                <w:bCs/>
                <w:sz w:val="22"/>
                <w:szCs w:val="22"/>
              </w:rPr>
            </w:pPr>
            <w:r w:rsidRPr="00684EA2">
              <w:rPr>
                <w:rFonts w:ascii="Calibri" w:hAnsi="Calibri" w:cs="Calibri"/>
                <w:bCs/>
                <w:sz w:val="22"/>
                <w:szCs w:val="22"/>
              </w:rPr>
              <w:t>Office Hours:</w:t>
            </w:r>
          </w:p>
        </w:tc>
        <w:tc>
          <w:tcPr>
            <w:tcW w:w="5973" w:type="dxa"/>
            <w:shd w:val="clear" w:color="auto" w:fill="auto"/>
          </w:tcPr>
          <w:p w14:paraId="3FA532EF" w14:textId="1657773D" w:rsidR="00832BFD" w:rsidRPr="00684EA2" w:rsidRDefault="005854C9" w:rsidP="00073930">
            <w:pPr>
              <w:rPr>
                <w:rFonts w:ascii="Calibri" w:hAnsi="Calibri" w:cs="Calibri"/>
                <w:b/>
                <w:bCs/>
                <w:sz w:val="22"/>
                <w:szCs w:val="22"/>
              </w:rPr>
            </w:pPr>
            <w:r>
              <w:rPr>
                <w:rFonts w:ascii="Calibri" w:hAnsi="Calibri" w:cs="Calibri"/>
                <w:b/>
                <w:bCs/>
                <w:sz w:val="22"/>
                <w:szCs w:val="22"/>
              </w:rPr>
              <w:t xml:space="preserve">By appointment. </w:t>
            </w:r>
            <w:r w:rsidRPr="005854C9">
              <w:rPr>
                <w:rFonts w:ascii="Calibri" w:hAnsi="Calibri" w:cs="Calibri"/>
                <w:bCs/>
                <w:sz w:val="22"/>
                <w:szCs w:val="22"/>
              </w:rPr>
              <w:t>Because many components of Level I B fieldwork are off-campus, e-mail and voicemail will be answered</w:t>
            </w:r>
            <w:r w:rsidR="00976DFA">
              <w:rPr>
                <w:rFonts w:ascii="Calibri" w:hAnsi="Calibri" w:cs="Calibri"/>
                <w:bCs/>
                <w:sz w:val="22"/>
                <w:szCs w:val="22"/>
              </w:rPr>
              <w:t xml:space="preserve"> promptly</w:t>
            </w:r>
            <w:r w:rsidRPr="005854C9">
              <w:rPr>
                <w:rFonts w:ascii="Calibri" w:hAnsi="Calibri" w:cs="Calibri"/>
                <w:bCs/>
                <w:sz w:val="22"/>
                <w:szCs w:val="22"/>
              </w:rPr>
              <w:t>.</w:t>
            </w:r>
          </w:p>
        </w:tc>
      </w:tr>
    </w:tbl>
    <w:p w14:paraId="72498871" w14:textId="77777777" w:rsidR="00832BFD" w:rsidRPr="00684EA2" w:rsidRDefault="00832BFD" w:rsidP="00832BFD">
      <w:pPr>
        <w:jc w:val="center"/>
        <w:rPr>
          <w:rFonts w:ascii="Calibri" w:hAnsi="Calibri" w:cs="Calibri"/>
          <w:b/>
          <w:bCs/>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684EA2" w:rsidRPr="00E2306E" w14:paraId="2DADFD83" w14:textId="77777777" w:rsidTr="00684EA2">
        <w:tc>
          <w:tcPr>
            <w:tcW w:w="450" w:type="dxa"/>
            <w:shd w:val="clear" w:color="auto" w:fill="BFBFBF"/>
          </w:tcPr>
          <w:p w14:paraId="0A045E73" w14:textId="77777777" w:rsidR="00832BFD" w:rsidRPr="00684EA2" w:rsidRDefault="00832BFD" w:rsidP="00684EA2">
            <w:pPr>
              <w:jc w:val="center"/>
              <w:rPr>
                <w:rFonts w:ascii="Calibri" w:hAnsi="Calibri" w:cs="Calibri"/>
                <w:b/>
                <w:bCs/>
                <w:sz w:val="22"/>
                <w:szCs w:val="22"/>
              </w:rPr>
            </w:pPr>
            <w:r w:rsidRPr="00684EA2">
              <w:rPr>
                <w:rFonts w:ascii="Calibri" w:hAnsi="Calibri" w:cs="Calibri"/>
                <w:b/>
                <w:bCs/>
                <w:sz w:val="22"/>
                <w:szCs w:val="22"/>
              </w:rPr>
              <w:t>D.</w:t>
            </w:r>
          </w:p>
        </w:tc>
        <w:tc>
          <w:tcPr>
            <w:tcW w:w="3652" w:type="dxa"/>
            <w:shd w:val="clear" w:color="auto" w:fill="BFBFBF"/>
          </w:tcPr>
          <w:p w14:paraId="64A81DF1" w14:textId="77777777" w:rsidR="006232BD" w:rsidRPr="00684EA2" w:rsidRDefault="00D61C91" w:rsidP="006E2708">
            <w:pPr>
              <w:rPr>
                <w:rFonts w:ascii="Calibri" w:hAnsi="Calibri" w:cs="Calibri"/>
                <w:b/>
                <w:bCs/>
                <w:sz w:val="22"/>
                <w:szCs w:val="22"/>
              </w:rPr>
            </w:pPr>
            <w:r w:rsidRPr="00684EA2">
              <w:rPr>
                <w:rFonts w:ascii="Calibri" w:hAnsi="Calibri" w:cs="Calibri"/>
                <w:b/>
                <w:bCs/>
                <w:sz w:val="22"/>
                <w:szCs w:val="22"/>
              </w:rPr>
              <w:t>Course</w:t>
            </w:r>
            <w:r w:rsidR="00832BFD" w:rsidRPr="00684EA2">
              <w:rPr>
                <w:rFonts w:ascii="Calibri" w:hAnsi="Calibri" w:cs="Calibri"/>
                <w:b/>
                <w:bCs/>
                <w:sz w:val="22"/>
                <w:szCs w:val="22"/>
              </w:rPr>
              <w:t xml:space="preserve"> Description:</w:t>
            </w:r>
          </w:p>
        </w:tc>
        <w:tc>
          <w:tcPr>
            <w:tcW w:w="5973" w:type="dxa"/>
            <w:shd w:val="clear" w:color="auto" w:fill="auto"/>
          </w:tcPr>
          <w:p w14:paraId="2091A149" w14:textId="77777777" w:rsidR="005854C9" w:rsidRDefault="005854C9" w:rsidP="00D953CC">
            <w:pPr>
              <w:rPr>
                <w:rFonts w:ascii="Calibri" w:hAnsi="Calibri" w:cs="Calibri"/>
                <w:sz w:val="22"/>
                <w:szCs w:val="22"/>
              </w:rPr>
            </w:pPr>
            <w:r>
              <w:rPr>
                <w:rFonts w:ascii="Calibri" w:hAnsi="Calibri" w:cs="Calibri"/>
                <w:sz w:val="22"/>
                <w:szCs w:val="22"/>
              </w:rPr>
              <w:t xml:space="preserve">Student will spend 40 hours of observation and participation in an Occupational Therapy clinic. Major focus will be on skill development, practice of occupational therapy interventions, development of professional maturity and verbal communication skills. </w:t>
            </w:r>
          </w:p>
          <w:p w14:paraId="3E17AF54" w14:textId="63DA6056" w:rsidR="00A70A9B" w:rsidRPr="00C224F1" w:rsidRDefault="005854C9" w:rsidP="00D953CC">
            <w:pPr>
              <w:rPr>
                <w:rFonts w:ascii="Calibri" w:hAnsi="Calibri" w:cs="Calibri"/>
                <w:sz w:val="22"/>
                <w:szCs w:val="22"/>
              </w:rPr>
            </w:pPr>
            <w:r>
              <w:rPr>
                <w:rFonts w:ascii="Calibri" w:hAnsi="Calibri" w:cs="Calibri"/>
                <w:sz w:val="22"/>
                <w:szCs w:val="22"/>
              </w:rPr>
              <w:t xml:space="preserve">Prerequisites: OT 130, OT 141 and all </w:t>
            </w:r>
            <w:proofErr w:type="gramStart"/>
            <w:r>
              <w:rPr>
                <w:rFonts w:ascii="Calibri" w:hAnsi="Calibri" w:cs="Calibri"/>
                <w:sz w:val="22"/>
                <w:szCs w:val="22"/>
              </w:rPr>
              <w:t>first year</w:t>
            </w:r>
            <w:proofErr w:type="gramEnd"/>
            <w:r>
              <w:rPr>
                <w:rFonts w:ascii="Calibri" w:hAnsi="Calibri" w:cs="Calibri"/>
                <w:sz w:val="22"/>
                <w:szCs w:val="22"/>
              </w:rPr>
              <w:t xml:space="preserve"> didactic coursework</w:t>
            </w:r>
            <w:r w:rsidR="00A70A9B" w:rsidRPr="00684EA2">
              <w:rPr>
                <w:rFonts w:ascii="Calibri" w:hAnsi="Calibri" w:cs="Calibri"/>
                <w:sz w:val="22"/>
                <w:szCs w:val="22"/>
              </w:rPr>
              <w:t xml:space="preserve"> </w:t>
            </w:r>
          </w:p>
        </w:tc>
      </w:tr>
    </w:tbl>
    <w:p w14:paraId="06E355D2" w14:textId="77777777" w:rsidR="00832BFD" w:rsidRPr="00684EA2" w:rsidDel="00186DFB" w:rsidRDefault="00832BFD" w:rsidP="00832BFD">
      <w:pPr>
        <w:pStyle w:val="ListParagraph"/>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684EA2" w:rsidRPr="006A11A8" w14:paraId="4D44B307" w14:textId="77777777" w:rsidTr="00684EA2">
        <w:tc>
          <w:tcPr>
            <w:tcW w:w="450" w:type="dxa"/>
            <w:tcBorders>
              <w:top w:val="single" w:sz="4" w:space="0" w:color="auto"/>
              <w:bottom w:val="single" w:sz="4" w:space="0" w:color="auto"/>
            </w:tcBorders>
            <w:shd w:val="clear" w:color="auto" w:fill="BFBFBF"/>
          </w:tcPr>
          <w:p w14:paraId="5A601ADA" w14:textId="77777777" w:rsidR="00832BFD" w:rsidRPr="00684EA2" w:rsidRDefault="00184FEE" w:rsidP="00684EA2">
            <w:pPr>
              <w:jc w:val="center"/>
              <w:rPr>
                <w:rFonts w:ascii="Calibri" w:hAnsi="Calibri" w:cs="Calibri"/>
                <w:b/>
                <w:bCs/>
                <w:sz w:val="22"/>
                <w:szCs w:val="22"/>
              </w:rPr>
            </w:pPr>
            <w:r w:rsidRPr="00684EA2">
              <w:rPr>
                <w:rFonts w:ascii="Calibri" w:hAnsi="Calibri" w:cs="Calibri"/>
                <w:b/>
                <w:bCs/>
                <w:sz w:val="22"/>
                <w:szCs w:val="22"/>
              </w:rPr>
              <w:t>E</w:t>
            </w:r>
            <w:r w:rsidR="00832BFD" w:rsidRPr="00684EA2">
              <w:rPr>
                <w:rFonts w:ascii="Calibri" w:hAnsi="Calibri" w:cs="Calibri"/>
                <w:b/>
                <w:bCs/>
                <w:sz w:val="22"/>
                <w:szCs w:val="22"/>
              </w:rPr>
              <w:t>.</w:t>
            </w:r>
          </w:p>
        </w:tc>
        <w:tc>
          <w:tcPr>
            <w:tcW w:w="3652" w:type="dxa"/>
            <w:tcBorders>
              <w:top w:val="single" w:sz="4" w:space="0" w:color="auto"/>
              <w:bottom w:val="single" w:sz="4" w:space="0" w:color="auto"/>
            </w:tcBorders>
            <w:shd w:val="clear" w:color="auto" w:fill="BFBFBF"/>
          </w:tcPr>
          <w:p w14:paraId="33F2F490" w14:textId="77777777" w:rsidR="00832BFD" w:rsidRPr="00684EA2" w:rsidRDefault="00832BFD" w:rsidP="00073930">
            <w:pPr>
              <w:rPr>
                <w:rFonts w:ascii="Calibri" w:hAnsi="Calibri" w:cs="Calibri"/>
                <w:b/>
                <w:bCs/>
                <w:sz w:val="22"/>
                <w:szCs w:val="22"/>
              </w:rPr>
            </w:pPr>
            <w:r w:rsidRPr="00684EA2">
              <w:rPr>
                <w:rFonts w:ascii="Calibri" w:hAnsi="Calibri" w:cs="Calibri"/>
                <w:b/>
                <w:bCs/>
                <w:sz w:val="22"/>
                <w:szCs w:val="22"/>
              </w:rPr>
              <w:t>Text / Course Materials:</w:t>
            </w:r>
          </w:p>
          <w:p w14:paraId="0A9D0A36" w14:textId="77777777" w:rsidR="00832BFD" w:rsidRPr="00684EA2" w:rsidRDefault="00184FEE" w:rsidP="00073930">
            <w:pPr>
              <w:rPr>
                <w:rFonts w:ascii="Calibri" w:hAnsi="Calibri" w:cs="Calibri"/>
                <w:i/>
                <w:sz w:val="18"/>
                <w:szCs w:val="18"/>
              </w:rPr>
            </w:pPr>
            <w:r w:rsidRPr="00684EA2">
              <w:rPr>
                <w:rFonts w:ascii="Calibri" w:hAnsi="Calibri" w:cs="Calibri"/>
                <w:i/>
                <w:sz w:val="18"/>
                <w:szCs w:val="18"/>
              </w:rPr>
              <w:t xml:space="preserve">Enter </w:t>
            </w:r>
            <w:r w:rsidR="00832BFD" w:rsidRPr="00684EA2">
              <w:rPr>
                <w:rFonts w:ascii="Calibri" w:hAnsi="Calibri" w:cs="Calibri"/>
                <w:i/>
                <w:sz w:val="18"/>
                <w:szCs w:val="18"/>
              </w:rPr>
              <w:t>Title, edition, and publisher, year, and ISBN number.</w:t>
            </w:r>
          </w:p>
          <w:p w14:paraId="459D818C" w14:textId="77777777" w:rsidR="00D61C91" w:rsidRPr="00684EA2" w:rsidRDefault="00D61C91" w:rsidP="00073930">
            <w:pPr>
              <w:rPr>
                <w:rFonts w:ascii="Calibri" w:hAnsi="Calibri" w:cs="Calibri"/>
                <w:b/>
                <w:bCs/>
                <w:i/>
                <w:sz w:val="18"/>
                <w:szCs w:val="18"/>
              </w:rPr>
            </w:pPr>
          </w:p>
        </w:tc>
        <w:tc>
          <w:tcPr>
            <w:tcW w:w="5973" w:type="dxa"/>
            <w:tcBorders>
              <w:top w:val="single" w:sz="4" w:space="0" w:color="auto"/>
              <w:bottom w:val="single" w:sz="4" w:space="0" w:color="auto"/>
            </w:tcBorders>
            <w:shd w:val="clear" w:color="auto" w:fill="auto"/>
          </w:tcPr>
          <w:p w14:paraId="467FC016" w14:textId="77777777" w:rsidR="00F51985" w:rsidRPr="005854C9" w:rsidRDefault="005854C9" w:rsidP="005854C9">
            <w:pPr>
              <w:rPr>
                <w:rFonts w:ascii="Calibri" w:hAnsi="Calibri" w:cs="Calibri"/>
                <w:sz w:val="22"/>
                <w:szCs w:val="22"/>
                <w:u w:val="single"/>
              </w:rPr>
            </w:pPr>
            <w:r>
              <w:rPr>
                <w:rFonts w:ascii="Calibri" w:hAnsi="Calibri" w:cs="Calibri"/>
                <w:sz w:val="22"/>
                <w:szCs w:val="22"/>
              </w:rPr>
              <w:t>Refer to relevant texts and handouts from previous coursework to aid in the fieldwork experience.</w:t>
            </w:r>
          </w:p>
          <w:p w14:paraId="2DF8D8DF" w14:textId="77777777" w:rsidR="00F51985" w:rsidRPr="00F51985" w:rsidRDefault="00F51985" w:rsidP="00F51985">
            <w:pPr>
              <w:rPr>
                <w:rFonts w:ascii="Calibri" w:hAnsi="Calibri" w:cs="Calibri"/>
                <w:sz w:val="22"/>
                <w:szCs w:val="22"/>
              </w:rPr>
            </w:pPr>
          </w:p>
          <w:p w14:paraId="3EA4A46D" w14:textId="77777777" w:rsidR="00451134" w:rsidRPr="00684EA2" w:rsidRDefault="00451134" w:rsidP="00A70A9B">
            <w:pPr>
              <w:rPr>
                <w:rFonts w:ascii="Calibri" w:hAnsi="Calibri" w:cs="Calibri"/>
                <w:sz w:val="22"/>
                <w:szCs w:val="22"/>
              </w:rPr>
            </w:pPr>
          </w:p>
        </w:tc>
      </w:tr>
      <w:tr w:rsidR="00684EA2" w:rsidRPr="006A11A8" w14:paraId="5A81AF66" w14:textId="77777777" w:rsidTr="00684EA2">
        <w:tc>
          <w:tcPr>
            <w:tcW w:w="450" w:type="dxa"/>
            <w:tcBorders>
              <w:top w:val="single" w:sz="4" w:space="0" w:color="auto"/>
            </w:tcBorders>
            <w:shd w:val="clear" w:color="auto" w:fill="BFBFBF"/>
          </w:tcPr>
          <w:p w14:paraId="5F94EDAE" w14:textId="77777777" w:rsidR="00832BFD" w:rsidRPr="00684EA2" w:rsidRDefault="00832BFD" w:rsidP="00684EA2">
            <w:pPr>
              <w:jc w:val="center"/>
              <w:rPr>
                <w:rFonts w:ascii="Calibri" w:hAnsi="Calibri" w:cs="Calibri"/>
                <w:b/>
                <w:bCs/>
                <w:sz w:val="22"/>
                <w:szCs w:val="22"/>
              </w:rPr>
            </w:pPr>
          </w:p>
        </w:tc>
        <w:tc>
          <w:tcPr>
            <w:tcW w:w="3652" w:type="dxa"/>
            <w:tcBorders>
              <w:top w:val="single" w:sz="4" w:space="0" w:color="auto"/>
            </w:tcBorders>
            <w:shd w:val="clear" w:color="auto" w:fill="BFBFBF"/>
          </w:tcPr>
          <w:p w14:paraId="6F6F19C1" w14:textId="77777777" w:rsidR="00832BFD" w:rsidRPr="00684EA2" w:rsidRDefault="001E6B41" w:rsidP="00073930">
            <w:pPr>
              <w:rPr>
                <w:rFonts w:ascii="Calibri" w:hAnsi="Calibri" w:cs="Calibri"/>
                <w:bCs/>
                <w:sz w:val="22"/>
                <w:szCs w:val="22"/>
              </w:rPr>
            </w:pPr>
            <w:r w:rsidRPr="00684EA2">
              <w:rPr>
                <w:rFonts w:ascii="Calibri" w:hAnsi="Calibri" w:cs="Calibri"/>
                <w:b/>
                <w:color w:val="000000"/>
                <w:sz w:val="22"/>
                <w:szCs w:val="22"/>
              </w:rPr>
              <w:t>Affordable Instructional Material (AIM) or Open Educational Resource (OER)</w:t>
            </w:r>
            <w:r w:rsidRPr="00684EA2">
              <w:rPr>
                <w:rFonts w:ascii="Calibri" w:hAnsi="Calibri" w:cs="Calibri"/>
                <w:color w:val="000000"/>
                <w:sz w:val="22"/>
                <w:szCs w:val="22"/>
              </w:rPr>
              <w:t xml:space="preserve"> </w:t>
            </w:r>
            <w:r w:rsidRPr="00684EA2">
              <w:rPr>
                <w:rFonts w:ascii="Calibri" w:hAnsi="Calibri" w:cs="Calibri"/>
                <w:b/>
                <w:bCs/>
                <w:sz w:val="22"/>
                <w:szCs w:val="22"/>
              </w:rPr>
              <w:t xml:space="preserve">Option: </w:t>
            </w:r>
          </w:p>
        </w:tc>
        <w:tc>
          <w:tcPr>
            <w:tcW w:w="5973" w:type="dxa"/>
            <w:tcBorders>
              <w:top w:val="single" w:sz="4" w:space="0" w:color="auto"/>
            </w:tcBorders>
            <w:shd w:val="clear" w:color="auto" w:fill="auto"/>
          </w:tcPr>
          <w:p w14:paraId="143BF063" w14:textId="77777777" w:rsidR="00832BFD" w:rsidRPr="00684EA2" w:rsidRDefault="00933F1A" w:rsidP="00073930">
            <w:pPr>
              <w:rPr>
                <w:rFonts w:ascii="Calibri" w:hAnsi="Calibri" w:cs="Calibri"/>
                <w:sz w:val="22"/>
                <w:szCs w:val="22"/>
              </w:rPr>
            </w:pPr>
            <w:r w:rsidRPr="00684EA2">
              <w:rPr>
                <w:rFonts w:ascii="Calibri" w:hAnsi="Calibri" w:cs="Calibri"/>
                <w:sz w:val="22"/>
                <w:szCs w:val="22"/>
              </w:rPr>
              <w:t>N/A</w:t>
            </w:r>
          </w:p>
        </w:tc>
      </w:tr>
    </w:tbl>
    <w:p w14:paraId="3C32C70E" w14:textId="77777777" w:rsidR="00832BFD" w:rsidRPr="00684EA2" w:rsidRDefault="00832BFD"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9625"/>
      </w:tblGrid>
      <w:tr w:rsidR="00684EA2" w:rsidRPr="00045E94" w14:paraId="3C486F82" w14:textId="77777777" w:rsidTr="00684EA2">
        <w:tc>
          <w:tcPr>
            <w:tcW w:w="450" w:type="dxa"/>
            <w:shd w:val="clear" w:color="auto" w:fill="BFBFBF"/>
          </w:tcPr>
          <w:p w14:paraId="030B2640"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F.</w:t>
            </w:r>
          </w:p>
        </w:tc>
        <w:tc>
          <w:tcPr>
            <w:tcW w:w="9625" w:type="dxa"/>
            <w:shd w:val="clear" w:color="auto" w:fill="BFBFBF"/>
          </w:tcPr>
          <w:p w14:paraId="5DC727A3" w14:textId="77777777" w:rsidR="00D61C91" w:rsidRPr="00684EA2" w:rsidRDefault="00D61C91" w:rsidP="00073930">
            <w:pPr>
              <w:rPr>
                <w:rFonts w:ascii="Calibri" w:hAnsi="Calibri" w:cs="Calibri"/>
                <w:b/>
                <w:bCs/>
                <w:sz w:val="22"/>
                <w:szCs w:val="22"/>
              </w:rPr>
            </w:pPr>
            <w:r w:rsidRPr="00684EA2">
              <w:rPr>
                <w:rFonts w:ascii="Calibri" w:hAnsi="Calibri" w:cs="Calibri"/>
                <w:b/>
                <w:bCs/>
                <w:sz w:val="22"/>
                <w:szCs w:val="22"/>
              </w:rPr>
              <w:t>Library Resources:</w:t>
            </w:r>
          </w:p>
        </w:tc>
      </w:tr>
      <w:tr w:rsidR="00D61C91" w:rsidRPr="00045E94" w14:paraId="148ABB6B" w14:textId="77777777" w:rsidTr="00684EA2">
        <w:tc>
          <w:tcPr>
            <w:tcW w:w="450" w:type="dxa"/>
            <w:shd w:val="clear" w:color="auto" w:fill="auto"/>
          </w:tcPr>
          <w:p w14:paraId="41EAB028" w14:textId="77777777" w:rsidR="00D61C91" w:rsidRPr="00684EA2" w:rsidRDefault="00D61C91" w:rsidP="00684EA2">
            <w:pPr>
              <w:jc w:val="center"/>
              <w:rPr>
                <w:rFonts w:ascii="Calibri" w:hAnsi="Calibri" w:cs="Calibri"/>
                <w:b/>
                <w:bCs/>
                <w:sz w:val="22"/>
                <w:szCs w:val="22"/>
              </w:rPr>
            </w:pPr>
          </w:p>
        </w:tc>
        <w:tc>
          <w:tcPr>
            <w:tcW w:w="9625" w:type="dxa"/>
            <w:shd w:val="clear" w:color="auto" w:fill="auto"/>
          </w:tcPr>
          <w:p w14:paraId="6374D7E1" w14:textId="77777777" w:rsidR="00451134" w:rsidRPr="00684EA2" w:rsidRDefault="00933F1A" w:rsidP="00FF3346">
            <w:pPr>
              <w:rPr>
                <w:rFonts w:ascii="Calibri" w:hAnsi="Calibri" w:cs="Calibri"/>
                <w:sz w:val="22"/>
                <w:szCs w:val="22"/>
              </w:rPr>
            </w:pPr>
            <w:r w:rsidRPr="00684EA2">
              <w:rPr>
                <w:rFonts w:ascii="Calibri" w:hAnsi="Calibri" w:cs="Calibri"/>
                <w:sz w:val="22"/>
                <w:szCs w:val="22"/>
              </w:rPr>
              <w:t>Databases (i</w:t>
            </w:r>
            <w:r w:rsidR="00095777">
              <w:rPr>
                <w:rFonts w:ascii="Calibri" w:hAnsi="Calibri" w:cs="Calibri"/>
                <w:sz w:val="22"/>
                <w:szCs w:val="22"/>
              </w:rPr>
              <w:t>.</w:t>
            </w:r>
            <w:r w:rsidRPr="00684EA2">
              <w:rPr>
                <w:rFonts w:ascii="Calibri" w:hAnsi="Calibri" w:cs="Calibri"/>
                <w:sz w:val="22"/>
                <w:szCs w:val="22"/>
              </w:rPr>
              <w:t>e</w:t>
            </w:r>
            <w:r w:rsidR="00095777">
              <w:rPr>
                <w:rFonts w:ascii="Calibri" w:hAnsi="Calibri" w:cs="Calibri"/>
                <w:sz w:val="22"/>
                <w:szCs w:val="22"/>
              </w:rPr>
              <w:t xml:space="preserve">., </w:t>
            </w:r>
            <w:r w:rsidR="00DE0E91">
              <w:rPr>
                <w:rFonts w:ascii="Calibri" w:hAnsi="Calibri" w:cs="Calibri"/>
                <w:sz w:val="22"/>
                <w:szCs w:val="22"/>
              </w:rPr>
              <w:t>S</w:t>
            </w:r>
            <w:r w:rsidRPr="00684EA2">
              <w:rPr>
                <w:rFonts w:ascii="Calibri" w:hAnsi="Calibri" w:cs="Calibri"/>
                <w:sz w:val="22"/>
                <w:szCs w:val="22"/>
              </w:rPr>
              <w:t xml:space="preserve">earch all Databases, ProQuest, Medline, CINAHL, Summon, Periodical Finder, Academic One File, etc.) for journals and texts </w:t>
            </w:r>
            <w:r w:rsidR="00095777" w:rsidRPr="00684EA2">
              <w:rPr>
                <w:rFonts w:ascii="Calibri" w:hAnsi="Calibri" w:cs="Calibri"/>
                <w:sz w:val="22"/>
                <w:szCs w:val="22"/>
              </w:rPr>
              <w:t>relevant</w:t>
            </w:r>
            <w:r w:rsidRPr="00684EA2">
              <w:rPr>
                <w:rFonts w:ascii="Calibri" w:hAnsi="Calibri" w:cs="Calibri"/>
                <w:sz w:val="22"/>
                <w:szCs w:val="22"/>
              </w:rPr>
              <w:t xml:space="preserve"> to course content</w:t>
            </w:r>
            <w:r w:rsidR="005854C9">
              <w:rPr>
                <w:rFonts w:ascii="Calibri" w:hAnsi="Calibri" w:cs="Calibri"/>
                <w:sz w:val="22"/>
                <w:szCs w:val="22"/>
              </w:rPr>
              <w:t xml:space="preserve"> to support completion of projects/activities</w:t>
            </w:r>
            <w:r w:rsidR="00FF3346">
              <w:rPr>
                <w:rFonts w:ascii="Calibri" w:hAnsi="Calibri" w:cs="Calibri"/>
                <w:sz w:val="22"/>
                <w:szCs w:val="22"/>
              </w:rPr>
              <w:t xml:space="preserve">.  </w:t>
            </w:r>
            <w:r w:rsidR="005854C9">
              <w:rPr>
                <w:rFonts w:ascii="Calibri" w:hAnsi="Calibri" w:cs="Calibri"/>
                <w:sz w:val="22"/>
                <w:szCs w:val="22"/>
              </w:rPr>
              <w:t xml:space="preserve">Library resources include numerous hard copy occupational therapy texts in General Circulation at SUNY Erie North Campus Library. </w:t>
            </w:r>
          </w:p>
        </w:tc>
      </w:tr>
    </w:tbl>
    <w:p w14:paraId="2944A1D5" w14:textId="4BAE9F67" w:rsidR="00832BFD" w:rsidRDefault="00832BFD" w:rsidP="00832BFD">
      <w:pPr>
        <w:rPr>
          <w:rFonts w:ascii="Calibri" w:hAnsi="Calibri" w:cs="Calibri"/>
          <w:sz w:val="22"/>
          <w:szCs w:val="22"/>
        </w:rPr>
      </w:pPr>
    </w:p>
    <w:p w14:paraId="05261C4C" w14:textId="221835FA" w:rsidR="00C224F1" w:rsidRDefault="00C224F1" w:rsidP="00832BFD">
      <w:pPr>
        <w:rPr>
          <w:rFonts w:ascii="Calibri" w:hAnsi="Calibri" w:cs="Calibri"/>
          <w:sz w:val="22"/>
          <w:szCs w:val="22"/>
        </w:rPr>
      </w:pPr>
    </w:p>
    <w:p w14:paraId="15DB6B4D" w14:textId="1DB01449" w:rsidR="00C224F1" w:rsidRDefault="00C224F1" w:rsidP="00832BFD">
      <w:pPr>
        <w:rPr>
          <w:rFonts w:ascii="Calibri" w:hAnsi="Calibri" w:cs="Calibri"/>
          <w:sz w:val="22"/>
          <w:szCs w:val="22"/>
        </w:rPr>
      </w:pPr>
    </w:p>
    <w:p w14:paraId="0706E78D" w14:textId="2EEDB416" w:rsidR="00C224F1" w:rsidRDefault="00C224F1" w:rsidP="00832BFD">
      <w:pPr>
        <w:rPr>
          <w:rFonts w:ascii="Calibri" w:hAnsi="Calibri" w:cs="Calibri"/>
          <w:sz w:val="22"/>
          <w:szCs w:val="22"/>
        </w:rPr>
      </w:pPr>
    </w:p>
    <w:p w14:paraId="70227BBE" w14:textId="75F21A5C" w:rsidR="00C224F1" w:rsidRDefault="00C224F1" w:rsidP="00832BFD">
      <w:pPr>
        <w:rPr>
          <w:rFonts w:ascii="Calibri" w:hAnsi="Calibri" w:cs="Calibri"/>
          <w:sz w:val="22"/>
          <w:szCs w:val="22"/>
        </w:rPr>
      </w:pPr>
    </w:p>
    <w:p w14:paraId="63EA42D1" w14:textId="77777777" w:rsidR="00C224F1" w:rsidRPr="00684EA2" w:rsidDel="00FD531A" w:rsidRDefault="00C224F1"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7"/>
        <w:gridCol w:w="9548"/>
      </w:tblGrid>
      <w:tr w:rsidR="00684EA2" w:rsidRPr="006A11A8" w14:paraId="0DE15297" w14:textId="77777777" w:rsidTr="00684EA2">
        <w:trPr>
          <w:trHeight w:val="387"/>
        </w:trPr>
        <w:tc>
          <w:tcPr>
            <w:tcW w:w="463" w:type="dxa"/>
            <w:shd w:val="clear" w:color="auto" w:fill="BFBFBF"/>
          </w:tcPr>
          <w:p w14:paraId="4901376E"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lastRenderedPageBreak/>
              <w:t>G.</w:t>
            </w:r>
          </w:p>
        </w:tc>
        <w:tc>
          <w:tcPr>
            <w:tcW w:w="9612" w:type="dxa"/>
            <w:shd w:val="clear" w:color="auto" w:fill="BFBFBF"/>
          </w:tcPr>
          <w:p w14:paraId="4EB842A3" w14:textId="77777777" w:rsidR="00D61C91" w:rsidRPr="00684EA2" w:rsidRDefault="00D61C91" w:rsidP="00D61C91">
            <w:pPr>
              <w:rPr>
                <w:rFonts w:ascii="Calibri" w:hAnsi="Calibri" w:cs="Calibri"/>
                <w:b/>
                <w:bCs/>
                <w:sz w:val="22"/>
                <w:szCs w:val="22"/>
              </w:rPr>
            </w:pPr>
            <w:r w:rsidRPr="00684EA2">
              <w:rPr>
                <w:rFonts w:ascii="Calibri" w:hAnsi="Calibri" w:cs="Calibri"/>
                <w:b/>
                <w:bCs/>
                <w:sz w:val="22"/>
                <w:szCs w:val="22"/>
              </w:rPr>
              <w:t>Course Outcomes:</w:t>
            </w:r>
          </w:p>
        </w:tc>
      </w:tr>
      <w:tr w:rsidR="00832BFD" w:rsidRPr="006A11A8" w14:paraId="5ECB5161" w14:textId="77777777" w:rsidTr="00684EA2">
        <w:trPr>
          <w:trHeight w:val="675"/>
        </w:trPr>
        <w:tc>
          <w:tcPr>
            <w:tcW w:w="463" w:type="dxa"/>
            <w:shd w:val="clear" w:color="auto" w:fill="auto"/>
          </w:tcPr>
          <w:p w14:paraId="182A2980" w14:textId="77777777" w:rsidR="00832BFD" w:rsidRDefault="00832BFD" w:rsidP="00684EA2">
            <w:pPr>
              <w:jc w:val="center"/>
              <w:rPr>
                <w:rFonts w:ascii="Calibri" w:hAnsi="Calibri" w:cs="Calibri"/>
                <w:b/>
                <w:bCs/>
                <w:sz w:val="22"/>
                <w:szCs w:val="22"/>
              </w:rPr>
            </w:pPr>
          </w:p>
          <w:p w14:paraId="2486C148" w14:textId="77777777" w:rsidR="00684F71" w:rsidRDefault="00684F71" w:rsidP="00684EA2">
            <w:pPr>
              <w:jc w:val="center"/>
              <w:rPr>
                <w:rFonts w:ascii="Calibri" w:hAnsi="Calibri" w:cs="Calibri"/>
                <w:b/>
                <w:bCs/>
                <w:sz w:val="22"/>
                <w:szCs w:val="22"/>
              </w:rPr>
            </w:pPr>
          </w:p>
          <w:p w14:paraId="60B1C052" w14:textId="77777777" w:rsidR="00CF5DD9" w:rsidRDefault="00CF5DD9" w:rsidP="00684EA2">
            <w:pPr>
              <w:jc w:val="center"/>
              <w:rPr>
                <w:rFonts w:ascii="Calibri" w:hAnsi="Calibri" w:cs="Calibri"/>
                <w:b/>
                <w:bCs/>
                <w:sz w:val="22"/>
                <w:szCs w:val="22"/>
              </w:rPr>
            </w:pPr>
          </w:p>
          <w:p w14:paraId="1E2BE97A" w14:textId="77777777" w:rsidR="00CF5DD9" w:rsidRDefault="00CF5DD9" w:rsidP="00684EA2">
            <w:pPr>
              <w:jc w:val="center"/>
              <w:rPr>
                <w:rFonts w:ascii="Calibri" w:hAnsi="Calibri" w:cs="Calibri"/>
                <w:b/>
                <w:bCs/>
                <w:sz w:val="22"/>
                <w:szCs w:val="22"/>
              </w:rPr>
            </w:pPr>
          </w:p>
          <w:p w14:paraId="15A89F13" w14:textId="77777777" w:rsidR="00CF5DD9" w:rsidRDefault="00CF5DD9" w:rsidP="00CF5DD9">
            <w:pPr>
              <w:rPr>
                <w:rFonts w:ascii="Calibri" w:hAnsi="Calibri" w:cs="Calibri"/>
                <w:b/>
                <w:bCs/>
                <w:sz w:val="22"/>
                <w:szCs w:val="22"/>
              </w:rPr>
            </w:pPr>
          </w:p>
          <w:p w14:paraId="00EB66C3" w14:textId="77777777" w:rsidR="00CF5DD9" w:rsidRDefault="00CF5DD9" w:rsidP="00CF5DD9">
            <w:pPr>
              <w:rPr>
                <w:rFonts w:ascii="Calibri" w:hAnsi="Calibri" w:cs="Calibri"/>
                <w:b/>
                <w:bCs/>
                <w:sz w:val="22"/>
                <w:szCs w:val="22"/>
              </w:rPr>
            </w:pPr>
          </w:p>
          <w:p w14:paraId="61D1E58F" w14:textId="77777777" w:rsidR="00CF5DD9" w:rsidRDefault="00CF5DD9" w:rsidP="00CF5DD9">
            <w:pPr>
              <w:rPr>
                <w:rFonts w:ascii="Calibri" w:hAnsi="Calibri" w:cs="Calibri"/>
                <w:b/>
                <w:bCs/>
                <w:sz w:val="22"/>
                <w:szCs w:val="22"/>
              </w:rPr>
            </w:pPr>
          </w:p>
          <w:p w14:paraId="4C608AEC" w14:textId="77777777" w:rsidR="00CF5DD9" w:rsidRDefault="00CF5DD9" w:rsidP="00CF5DD9">
            <w:pPr>
              <w:rPr>
                <w:rFonts w:ascii="Calibri" w:hAnsi="Calibri" w:cs="Calibri"/>
                <w:b/>
                <w:bCs/>
                <w:sz w:val="22"/>
                <w:szCs w:val="22"/>
              </w:rPr>
            </w:pPr>
          </w:p>
          <w:p w14:paraId="2EBE5B39" w14:textId="77777777" w:rsidR="00CF5DD9" w:rsidRDefault="00CF5DD9" w:rsidP="00CF5DD9">
            <w:pPr>
              <w:rPr>
                <w:rFonts w:ascii="Calibri" w:hAnsi="Calibri" w:cs="Calibri"/>
                <w:b/>
                <w:bCs/>
                <w:sz w:val="22"/>
                <w:szCs w:val="22"/>
              </w:rPr>
            </w:pPr>
          </w:p>
          <w:p w14:paraId="57BE6B3A" w14:textId="77777777" w:rsidR="00CF5DD9" w:rsidRDefault="00CF5DD9" w:rsidP="00CF5DD9">
            <w:pPr>
              <w:rPr>
                <w:rFonts w:ascii="Calibri" w:hAnsi="Calibri" w:cs="Calibri"/>
                <w:b/>
                <w:bCs/>
                <w:sz w:val="22"/>
                <w:szCs w:val="22"/>
              </w:rPr>
            </w:pPr>
          </w:p>
          <w:p w14:paraId="3F2481E3" w14:textId="77777777" w:rsidR="00CF5DD9" w:rsidRDefault="00CF5DD9" w:rsidP="00CF5DD9">
            <w:pPr>
              <w:rPr>
                <w:rFonts w:ascii="Calibri" w:hAnsi="Calibri" w:cs="Calibri"/>
                <w:b/>
                <w:bCs/>
                <w:sz w:val="22"/>
                <w:szCs w:val="22"/>
              </w:rPr>
            </w:pPr>
          </w:p>
          <w:p w14:paraId="7697B7EE" w14:textId="77777777" w:rsidR="00CF5DD9" w:rsidRDefault="00CF5DD9" w:rsidP="00CF5DD9">
            <w:pPr>
              <w:rPr>
                <w:rFonts w:ascii="Calibri" w:hAnsi="Calibri" w:cs="Calibri"/>
                <w:b/>
                <w:bCs/>
                <w:sz w:val="22"/>
                <w:szCs w:val="22"/>
              </w:rPr>
            </w:pPr>
          </w:p>
          <w:p w14:paraId="357816D4" w14:textId="77777777" w:rsidR="00CF5DD9" w:rsidRDefault="00CF5DD9" w:rsidP="00CF5DD9">
            <w:pPr>
              <w:rPr>
                <w:rFonts w:ascii="Calibri" w:hAnsi="Calibri" w:cs="Calibri"/>
                <w:b/>
                <w:bCs/>
                <w:sz w:val="22"/>
                <w:szCs w:val="22"/>
              </w:rPr>
            </w:pPr>
          </w:p>
          <w:p w14:paraId="5B10961C" w14:textId="77777777" w:rsidR="00CF5DD9" w:rsidRDefault="00CF5DD9" w:rsidP="00CF5DD9">
            <w:pPr>
              <w:rPr>
                <w:rFonts w:ascii="Calibri" w:hAnsi="Calibri" w:cs="Calibri"/>
                <w:b/>
                <w:bCs/>
                <w:sz w:val="22"/>
                <w:szCs w:val="22"/>
              </w:rPr>
            </w:pPr>
          </w:p>
          <w:p w14:paraId="265B9ADF" w14:textId="77777777" w:rsidR="00CF5DD9" w:rsidRDefault="00CF5DD9" w:rsidP="00CF5DD9">
            <w:pPr>
              <w:rPr>
                <w:rFonts w:ascii="Calibri" w:hAnsi="Calibri" w:cs="Calibri"/>
                <w:b/>
                <w:bCs/>
                <w:sz w:val="22"/>
                <w:szCs w:val="22"/>
              </w:rPr>
            </w:pPr>
          </w:p>
          <w:p w14:paraId="235129AA" w14:textId="77777777" w:rsidR="00CF5DD9" w:rsidRDefault="00CF5DD9" w:rsidP="00CF5DD9">
            <w:pPr>
              <w:rPr>
                <w:rFonts w:ascii="Calibri" w:hAnsi="Calibri" w:cs="Calibri"/>
                <w:b/>
                <w:bCs/>
                <w:sz w:val="22"/>
                <w:szCs w:val="22"/>
              </w:rPr>
            </w:pPr>
          </w:p>
          <w:p w14:paraId="7BB831A0" w14:textId="77777777" w:rsidR="00CF5DD9" w:rsidRDefault="00CF5DD9" w:rsidP="00CF5DD9">
            <w:pPr>
              <w:rPr>
                <w:rFonts w:ascii="Calibri" w:hAnsi="Calibri" w:cs="Calibri"/>
                <w:b/>
                <w:bCs/>
                <w:sz w:val="22"/>
                <w:szCs w:val="22"/>
              </w:rPr>
            </w:pPr>
          </w:p>
          <w:p w14:paraId="6454C347" w14:textId="77777777" w:rsidR="00CF5DD9" w:rsidRDefault="00CF5DD9" w:rsidP="00CF5DD9">
            <w:pPr>
              <w:rPr>
                <w:rFonts w:ascii="Calibri" w:hAnsi="Calibri" w:cs="Calibri"/>
                <w:b/>
                <w:bCs/>
                <w:sz w:val="22"/>
                <w:szCs w:val="22"/>
              </w:rPr>
            </w:pPr>
          </w:p>
          <w:p w14:paraId="22D47A40" w14:textId="77777777" w:rsidR="00CF5DD9" w:rsidRDefault="00CF5DD9" w:rsidP="00CF5DD9">
            <w:pPr>
              <w:rPr>
                <w:rFonts w:ascii="Calibri" w:hAnsi="Calibri" w:cs="Calibri"/>
                <w:b/>
                <w:bCs/>
                <w:sz w:val="22"/>
                <w:szCs w:val="22"/>
              </w:rPr>
            </w:pPr>
          </w:p>
          <w:p w14:paraId="4C629B9A" w14:textId="77777777" w:rsidR="00CF5DD9" w:rsidRDefault="00CF5DD9" w:rsidP="00CF5DD9">
            <w:pPr>
              <w:rPr>
                <w:rFonts w:ascii="Calibri" w:hAnsi="Calibri" w:cs="Calibri"/>
                <w:b/>
                <w:bCs/>
                <w:sz w:val="22"/>
                <w:szCs w:val="22"/>
              </w:rPr>
            </w:pPr>
          </w:p>
          <w:p w14:paraId="7DF83F2E" w14:textId="77777777" w:rsidR="00CF5DD9" w:rsidRDefault="00CF5DD9" w:rsidP="00CF5DD9">
            <w:pPr>
              <w:rPr>
                <w:rFonts w:ascii="Calibri" w:hAnsi="Calibri" w:cs="Calibri"/>
                <w:b/>
                <w:bCs/>
                <w:sz w:val="22"/>
                <w:szCs w:val="22"/>
              </w:rPr>
            </w:pPr>
          </w:p>
          <w:p w14:paraId="379CB88E" w14:textId="77777777" w:rsidR="00CF5DD9" w:rsidRDefault="00CF5DD9" w:rsidP="00CF5DD9">
            <w:pPr>
              <w:rPr>
                <w:rFonts w:ascii="Calibri" w:hAnsi="Calibri" w:cs="Calibri"/>
                <w:b/>
                <w:bCs/>
                <w:sz w:val="22"/>
                <w:szCs w:val="22"/>
              </w:rPr>
            </w:pPr>
          </w:p>
          <w:p w14:paraId="1260E858" w14:textId="77777777" w:rsidR="00CF5DD9" w:rsidRDefault="00CF5DD9" w:rsidP="00CF5DD9">
            <w:pPr>
              <w:rPr>
                <w:rFonts w:ascii="Calibri" w:hAnsi="Calibri" w:cs="Calibri"/>
                <w:b/>
                <w:bCs/>
                <w:sz w:val="22"/>
                <w:szCs w:val="22"/>
              </w:rPr>
            </w:pPr>
          </w:p>
          <w:p w14:paraId="2ABE39C2" w14:textId="77777777" w:rsidR="00CF5DD9" w:rsidRDefault="00CF5DD9" w:rsidP="00CF5DD9">
            <w:pPr>
              <w:rPr>
                <w:rFonts w:ascii="Calibri" w:hAnsi="Calibri" w:cs="Calibri"/>
                <w:b/>
                <w:bCs/>
                <w:sz w:val="22"/>
                <w:szCs w:val="22"/>
              </w:rPr>
            </w:pPr>
          </w:p>
          <w:p w14:paraId="5EBA8D62" w14:textId="77777777" w:rsidR="00CF5DD9" w:rsidRDefault="00CF5DD9" w:rsidP="00CF5DD9">
            <w:pPr>
              <w:rPr>
                <w:rFonts w:ascii="Calibri" w:hAnsi="Calibri" w:cs="Calibri"/>
                <w:b/>
                <w:bCs/>
                <w:sz w:val="22"/>
                <w:szCs w:val="22"/>
              </w:rPr>
            </w:pPr>
          </w:p>
          <w:p w14:paraId="35CED480" w14:textId="77777777" w:rsidR="00CF5DD9" w:rsidRDefault="00CF5DD9" w:rsidP="00CF5DD9">
            <w:pPr>
              <w:rPr>
                <w:rFonts w:ascii="Calibri" w:hAnsi="Calibri" w:cs="Calibri"/>
                <w:b/>
                <w:bCs/>
                <w:sz w:val="22"/>
                <w:szCs w:val="22"/>
              </w:rPr>
            </w:pPr>
          </w:p>
          <w:p w14:paraId="5ABAFB8E" w14:textId="77777777" w:rsidR="00CF5DD9" w:rsidRDefault="00CF5DD9" w:rsidP="00CF5DD9">
            <w:pPr>
              <w:rPr>
                <w:rFonts w:ascii="Calibri" w:hAnsi="Calibri" w:cs="Calibri"/>
                <w:b/>
                <w:bCs/>
                <w:sz w:val="22"/>
                <w:szCs w:val="22"/>
              </w:rPr>
            </w:pPr>
          </w:p>
          <w:p w14:paraId="5251543F" w14:textId="77777777" w:rsidR="00CF5DD9" w:rsidRDefault="00CF5DD9" w:rsidP="00CF5DD9">
            <w:pPr>
              <w:rPr>
                <w:rFonts w:ascii="Calibri" w:hAnsi="Calibri" w:cs="Calibri"/>
                <w:b/>
                <w:bCs/>
                <w:sz w:val="22"/>
                <w:szCs w:val="22"/>
              </w:rPr>
            </w:pPr>
          </w:p>
          <w:p w14:paraId="1519D0AD" w14:textId="77777777" w:rsidR="00CF5DD9" w:rsidRDefault="00CF5DD9" w:rsidP="00CF5DD9">
            <w:pPr>
              <w:rPr>
                <w:rFonts w:ascii="Calibri" w:hAnsi="Calibri" w:cs="Calibri"/>
                <w:b/>
                <w:bCs/>
                <w:sz w:val="22"/>
                <w:szCs w:val="22"/>
              </w:rPr>
            </w:pPr>
          </w:p>
          <w:p w14:paraId="1A6743E2" w14:textId="77777777" w:rsidR="00CF5DD9" w:rsidRDefault="00CF5DD9" w:rsidP="00CF5DD9">
            <w:pPr>
              <w:rPr>
                <w:rFonts w:ascii="Calibri" w:hAnsi="Calibri" w:cs="Calibri"/>
                <w:b/>
                <w:bCs/>
                <w:sz w:val="22"/>
                <w:szCs w:val="22"/>
              </w:rPr>
            </w:pPr>
          </w:p>
          <w:p w14:paraId="06A3F013" w14:textId="77777777" w:rsidR="00CF5DD9" w:rsidRDefault="00CF5DD9" w:rsidP="00CF5DD9">
            <w:pPr>
              <w:rPr>
                <w:rFonts w:ascii="Calibri" w:hAnsi="Calibri" w:cs="Calibri"/>
                <w:b/>
                <w:bCs/>
                <w:sz w:val="22"/>
                <w:szCs w:val="22"/>
              </w:rPr>
            </w:pPr>
          </w:p>
          <w:p w14:paraId="5A3DBA81" w14:textId="77777777" w:rsidR="00CF5DD9" w:rsidRDefault="00CF5DD9" w:rsidP="00CF5DD9">
            <w:pPr>
              <w:rPr>
                <w:rFonts w:ascii="Calibri" w:hAnsi="Calibri" w:cs="Calibri"/>
                <w:b/>
                <w:bCs/>
                <w:sz w:val="22"/>
                <w:szCs w:val="22"/>
              </w:rPr>
            </w:pPr>
          </w:p>
          <w:p w14:paraId="0D28CA26" w14:textId="77777777" w:rsidR="00CF5DD9" w:rsidRDefault="00CF5DD9" w:rsidP="00CF5DD9">
            <w:pPr>
              <w:rPr>
                <w:rFonts w:ascii="Calibri" w:hAnsi="Calibri" w:cs="Calibri"/>
                <w:b/>
                <w:bCs/>
                <w:sz w:val="22"/>
                <w:szCs w:val="22"/>
              </w:rPr>
            </w:pPr>
          </w:p>
          <w:p w14:paraId="70DFBAC4" w14:textId="77777777" w:rsidR="00CF5DD9" w:rsidRDefault="00CF5DD9" w:rsidP="00CF5DD9">
            <w:pPr>
              <w:rPr>
                <w:rFonts w:ascii="Calibri" w:hAnsi="Calibri" w:cs="Calibri"/>
                <w:b/>
                <w:bCs/>
                <w:sz w:val="22"/>
                <w:szCs w:val="22"/>
              </w:rPr>
            </w:pPr>
          </w:p>
          <w:p w14:paraId="520CDC6D" w14:textId="77777777" w:rsidR="00CF5DD9" w:rsidRDefault="00CF5DD9" w:rsidP="00CF5DD9">
            <w:pPr>
              <w:rPr>
                <w:rFonts w:ascii="Calibri" w:hAnsi="Calibri" w:cs="Calibri"/>
                <w:b/>
                <w:bCs/>
                <w:sz w:val="22"/>
                <w:szCs w:val="22"/>
              </w:rPr>
            </w:pPr>
          </w:p>
          <w:p w14:paraId="527118BD" w14:textId="77777777" w:rsidR="00CF5DD9" w:rsidRDefault="00CF5DD9" w:rsidP="00CF5DD9">
            <w:pPr>
              <w:rPr>
                <w:rFonts w:ascii="Calibri" w:hAnsi="Calibri" w:cs="Calibri"/>
                <w:b/>
                <w:bCs/>
                <w:sz w:val="22"/>
                <w:szCs w:val="22"/>
              </w:rPr>
            </w:pPr>
          </w:p>
          <w:p w14:paraId="57CEEE04" w14:textId="77777777" w:rsidR="00CF5DD9" w:rsidRDefault="00CF5DD9" w:rsidP="00CF5DD9">
            <w:pPr>
              <w:rPr>
                <w:rFonts w:ascii="Calibri" w:hAnsi="Calibri" w:cs="Calibri"/>
                <w:b/>
                <w:bCs/>
                <w:sz w:val="22"/>
                <w:szCs w:val="22"/>
              </w:rPr>
            </w:pPr>
          </w:p>
          <w:p w14:paraId="388DE3C0" w14:textId="77777777" w:rsidR="00CF5DD9" w:rsidRDefault="00CF5DD9" w:rsidP="00CF5DD9">
            <w:pPr>
              <w:rPr>
                <w:rFonts w:ascii="Calibri" w:hAnsi="Calibri" w:cs="Calibri"/>
                <w:b/>
                <w:bCs/>
                <w:sz w:val="22"/>
                <w:szCs w:val="22"/>
              </w:rPr>
            </w:pPr>
          </w:p>
          <w:p w14:paraId="3666FD7D" w14:textId="77777777" w:rsidR="00CF5DD9" w:rsidRDefault="00CF5DD9" w:rsidP="00CF5DD9">
            <w:pPr>
              <w:rPr>
                <w:rFonts w:ascii="Calibri" w:hAnsi="Calibri" w:cs="Calibri"/>
                <w:b/>
                <w:bCs/>
                <w:sz w:val="22"/>
                <w:szCs w:val="22"/>
              </w:rPr>
            </w:pPr>
          </w:p>
          <w:p w14:paraId="28177BDA" w14:textId="77777777" w:rsidR="00CF5DD9" w:rsidRDefault="00CF5DD9" w:rsidP="00CF5DD9">
            <w:pPr>
              <w:rPr>
                <w:rFonts w:ascii="Calibri" w:hAnsi="Calibri" w:cs="Calibri"/>
                <w:b/>
                <w:bCs/>
                <w:sz w:val="22"/>
                <w:szCs w:val="22"/>
              </w:rPr>
            </w:pPr>
          </w:p>
          <w:p w14:paraId="27F73310" w14:textId="77777777" w:rsidR="00CF5DD9" w:rsidRDefault="00CF5DD9" w:rsidP="00CF5DD9">
            <w:pPr>
              <w:rPr>
                <w:rFonts w:ascii="Calibri" w:hAnsi="Calibri" w:cs="Calibri"/>
                <w:b/>
                <w:bCs/>
                <w:sz w:val="22"/>
                <w:szCs w:val="22"/>
              </w:rPr>
            </w:pPr>
          </w:p>
          <w:p w14:paraId="516EB09F" w14:textId="77777777" w:rsidR="00CF5DD9" w:rsidRDefault="00CF5DD9" w:rsidP="00CF5DD9">
            <w:pPr>
              <w:rPr>
                <w:rFonts w:ascii="Calibri" w:hAnsi="Calibri" w:cs="Calibri"/>
                <w:b/>
                <w:bCs/>
                <w:sz w:val="22"/>
                <w:szCs w:val="22"/>
              </w:rPr>
            </w:pPr>
          </w:p>
          <w:p w14:paraId="1E7AAC5D" w14:textId="77777777" w:rsidR="00CF5DD9" w:rsidRDefault="00CF5DD9" w:rsidP="00CF5DD9">
            <w:pPr>
              <w:rPr>
                <w:rFonts w:ascii="Calibri" w:hAnsi="Calibri" w:cs="Calibri"/>
                <w:b/>
                <w:bCs/>
                <w:sz w:val="22"/>
                <w:szCs w:val="22"/>
              </w:rPr>
            </w:pPr>
          </w:p>
          <w:p w14:paraId="63333523" w14:textId="77777777" w:rsidR="00684F71" w:rsidRPr="00684EA2" w:rsidRDefault="00684F71" w:rsidP="00CF5DD9">
            <w:pPr>
              <w:rPr>
                <w:rFonts w:ascii="Calibri" w:hAnsi="Calibri" w:cs="Calibri"/>
                <w:b/>
                <w:bCs/>
                <w:sz w:val="22"/>
                <w:szCs w:val="22"/>
              </w:rPr>
            </w:pPr>
            <w:r>
              <w:rPr>
                <w:rFonts w:ascii="Calibri" w:hAnsi="Calibri" w:cs="Calibri"/>
                <w:b/>
                <w:bCs/>
                <w:sz w:val="22"/>
                <w:szCs w:val="22"/>
              </w:rPr>
              <w:t>G1.</w:t>
            </w:r>
          </w:p>
        </w:tc>
        <w:tc>
          <w:tcPr>
            <w:tcW w:w="9612" w:type="dxa"/>
            <w:shd w:val="clear" w:color="auto" w:fill="auto"/>
          </w:tcPr>
          <w:p w14:paraId="3E8A7940" w14:textId="77777777" w:rsidR="000C7E26" w:rsidRDefault="00933F1A" w:rsidP="006E2708">
            <w:pPr>
              <w:rPr>
                <w:rFonts w:ascii="Calibri" w:hAnsi="Calibri" w:cs="Calibri"/>
                <w:sz w:val="22"/>
                <w:szCs w:val="22"/>
              </w:rPr>
            </w:pPr>
            <w:r w:rsidRPr="00684EA2">
              <w:rPr>
                <w:rFonts w:ascii="Calibri" w:hAnsi="Calibri" w:cs="Calibri"/>
                <w:sz w:val="22"/>
                <w:szCs w:val="22"/>
              </w:rPr>
              <w:t xml:space="preserve">Upon completion of this course, the student will be able to:  </w:t>
            </w:r>
          </w:p>
          <w:p w14:paraId="615A578D" w14:textId="77777777" w:rsidR="00CF5DD9" w:rsidRDefault="00CF5DD9" w:rsidP="006E2708">
            <w:pPr>
              <w:rPr>
                <w:rFonts w:ascii="Calibri" w:hAnsi="Calibri" w:cs="Calibri"/>
                <w:sz w:val="22"/>
                <w:szCs w:val="22"/>
              </w:rPr>
            </w:pPr>
          </w:p>
          <w:p w14:paraId="61DDAB1D" w14:textId="77777777" w:rsidR="00CF5DD9" w:rsidRPr="00F523CF" w:rsidRDefault="00CF5DD9" w:rsidP="00CF5DD9">
            <w:pPr>
              <w:rPr>
                <w:rFonts w:ascii="Calibri" w:hAnsi="Calibri" w:cs="Calibri"/>
                <w:sz w:val="22"/>
              </w:rPr>
            </w:pPr>
            <w:r w:rsidRPr="00F523CF">
              <w:rPr>
                <w:rFonts w:ascii="Calibri" w:hAnsi="Calibri" w:cs="Calibri"/>
                <w:sz w:val="22"/>
              </w:rPr>
              <w:t>DIRECT TREATMENT:</w:t>
            </w:r>
          </w:p>
          <w:p w14:paraId="0FFA7126" w14:textId="77777777" w:rsidR="00CF5DD9" w:rsidRPr="00F523CF" w:rsidRDefault="00CF5DD9" w:rsidP="00CF5DD9">
            <w:pPr>
              <w:rPr>
                <w:rFonts w:ascii="Calibri" w:hAnsi="Calibri" w:cs="Calibri"/>
                <w:sz w:val="22"/>
              </w:rPr>
            </w:pPr>
            <w:r w:rsidRPr="00F523CF">
              <w:rPr>
                <w:rFonts w:ascii="Calibri" w:hAnsi="Calibri" w:cs="Calibri"/>
                <w:sz w:val="22"/>
              </w:rPr>
              <w:t xml:space="preserve">1. Collect relevant data regarding the patient/client/consumer from medical or </w:t>
            </w:r>
            <w:proofErr w:type="gramStart"/>
            <w:r w:rsidRPr="00F523CF">
              <w:rPr>
                <w:rFonts w:ascii="Calibri" w:hAnsi="Calibri" w:cs="Calibri"/>
                <w:sz w:val="22"/>
              </w:rPr>
              <w:t>service related</w:t>
            </w:r>
            <w:proofErr w:type="gramEnd"/>
            <w:r w:rsidRPr="00F523CF">
              <w:rPr>
                <w:rFonts w:ascii="Calibri" w:hAnsi="Calibri" w:cs="Calibri"/>
                <w:sz w:val="22"/>
              </w:rPr>
              <w:t xml:space="preserve"> sources to assist with the development of culturally relevant goals, occupation-based intervention plans/strategies in collaboration with the client, occupational therapist, and other professionals. (B.5.1, B.5.21, </w:t>
            </w:r>
            <w:proofErr w:type="gramStart"/>
            <w:r w:rsidRPr="00F523CF">
              <w:rPr>
                <w:rFonts w:ascii="Calibri" w:hAnsi="Calibri" w:cs="Calibri"/>
                <w:sz w:val="22"/>
              </w:rPr>
              <w:t>B.5.25)*</w:t>
            </w:r>
            <w:proofErr w:type="gramEnd"/>
          </w:p>
          <w:p w14:paraId="15D36AB7" w14:textId="77777777" w:rsidR="00CF5DD9" w:rsidRPr="00F523CF" w:rsidRDefault="00CF5DD9" w:rsidP="00CF5DD9">
            <w:pPr>
              <w:rPr>
                <w:rFonts w:ascii="Calibri" w:hAnsi="Calibri" w:cs="Calibri"/>
                <w:sz w:val="22"/>
              </w:rPr>
            </w:pPr>
          </w:p>
          <w:p w14:paraId="6AB1B2E3" w14:textId="77777777" w:rsidR="00CF5DD9" w:rsidRPr="00F523CF" w:rsidRDefault="00CF5DD9" w:rsidP="00CF5DD9">
            <w:pPr>
              <w:rPr>
                <w:rFonts w:ascii="Calibri" w:hAnsi="Calibri" w:cs="Calibri"/>
                <w:sz w:val="22"/>
              </w:rPr>
            </w:pPr>
            <w:r w:rsidRPr="00F523CF">
              <w:rPr>
                <w:rFonts w:ascii="Calibri" w:hAnsi="Calibri" w:cs="Calibri"/>
                <w:sz w:val="22"/>
              </w:rPr>
              <w:t xml:space="preserve">2. Select, provide, grade and adapt interventions (occupation-based, purposeful activities, preparatory methods and tasks, education and training) while demonstrating therapeutic use of self, to address safety, health, and wellness for occupational performance in all life areas, client factors, performance patterns, context, and performance skills, reflecting current evidence in OT practice. (B.5.1, B.5.2, B.5.3, B.5.5, B.5.7, B.5.12, B.5.14, B.5.18, B.5.23, </w:t>
            </w:r>
            <w:proofErr w:type="gramStart"/>
            <w:r w:rsidRPr="00F523CF">
              <w:rPr>
                <w:rFonts w:ascii="Calibri" w:hAnsi="Calibri" w:cs="Calibri"/>
                <w:sz w:val="22"/>
              </w:rPr>
              <w:t>B.5.24)*</w:t>
            </w:r>
            <w:proofErr w:type="gramEnd"/>
          </w:p>
          <w:p w14:paraId="3E28A873" w14:textId="77777777" w:rsidR="00CF5DD9" w:rsidRPr="00F523CF" w:rsidRDefault="00CF5DD9" w:rsidP="00CF5DD9">
            <w:pPr>
              <w:rPr>
                <w:rFonts w:ascii="Calibri" w:hAnsi="Calibri" w:cs="Calibri"/>
                <w:sz w:val="22"/>
              </w:rPr>
            </w:pPr>
          </w:p>
          <w:p w14:paraId="38D31287" w14:textId="77777777" w:rsidR="00CF5DD9" w:rsidRPr="00F523CF" w:rsidRDefault="00CF5DD9" w:rsidP="00CF5DD9">
            <w:pPr>
              <w:rPr>
                <w:rFonts w:ascii="Calibri" w:hAnsi="Calibri" w:cs="Calibri"/>
                <w:sz w:val="22"/>
              </w:rPr>
            </w:pPr>
            <w:r w:rsidRPr="00F523CF">
              <w:rPr>
                <w:rFonts w:ascii="Calibri" w:hAnsi="Calibri" w:cs="Calibri"/>
                <w:sz w:val="22"/>
              </w:rPr>
              <w:t xml:space="preserve">3. Articulate justification for and provide development, remediation, environmental adaptation, and compensation for physical, mental, cognitive, perceptual, neuromuscular, behavioral skills, and sensory functions when desired life tasks cannot be performed, to enhance occupational performance and foster participation and well-being. (B.5.6, B.5.8, B.5.9, B.5.10, </w:t>
            </w:r>
            <w:proofErr w:type="gramStart"/>
            <w:r w:rsidRPr="00F523CF">
              <w:rPr>
                <w:rFonts w:ascii="Calibri" w:hAnsi="Calibri" w:cs="Calibri"/>
                <w:sz w:val="22"/>
              </w:rPr>
              <w:t>B.2.10)*</w:t>
            </w:r>
            <w:proofErr w:type="gramEnd"/>
          </w:p>
          <w:p w14:paraId="147A9B37" w14:textId="77777777" w:rsidR="00CF5DD9" w:rsidRPr="00F523CF" w:rsidRDefault="00CF5DD9" w:rsidP="00CF5DD9">
            <w:pPr>
              <w:rPr>
                <w:rFonts w:ascii="Calibri" w:hAnsi="Calibri" w:cs="Calibri"/>
                <w:sz w:val="22"/>
              </w:rPr>
            </w:pPr>
          </w:p>
          <w:p w14:paraId="3EA13C1C" w14:textId="77777777" w:rsidR="00CF5DD9" w:rsidRPr="00F523CF" w:rsidRDefault="00CF5DD9" w:rsidP="00CF5DD9">
            <w:pPr>
              <w:rPr>
                <w:rFonts w:ascii="Calibri" w:hAnsi="Calibri" w:cs="Calibri"/>
                <w:sz w:val="22"/>
              </w:rPr>
            </w:pPr>
            <w:r w:rsidRPr="00F523CF">
              <w:rPr>
                <w:rFonts w:ascii="Calibri" w:hAnsi="Calibri" w:cs="Calibri"/>
                <w:sz w:val="22"/>
              </w:rPr>
              <w:t>4. Adhere to safety regulations and medical precautions as well as demonstrate safety awareness within the clinical setting. (</w:t>
            </w:r>
            <w:proofErr w:type="gramStart"/>
            <w:r w:rsidRPr="00F523CF">
              <w:rPr>
                <w:rFonts w:ascii="Calibri" w:hAnsi="Calibri" w:cs="Calibri"/>
                <w:sz w:val="22"/>
              </w:rPr>
              <w:t>B.2.8)*</w:t>
            </w:r>
            <w:proofErr w:type="gramEnd"/>
          </w:p>
          <w:p w14:paraId="4A8BE1AD" w14:textId="77777777" w:rsidR="00CF5DD9" w:rsidRPr="00F523CF" w:rsidRDefault="00CF5DD9" w:rsidP="00CF5DD9">
            <w:pPr>
              <w:rPr>
                <w:rFonts w:ascii="Calibri" w:hAnsi="Calibri" w:cs="Calibri"/>
                <w:sz w:val="22"/>
              </w:rPr>
            </w:pPr>
          </w:p>
          <w:p w14:paraId="735D8C13" w14:textId="77777777" w:rsidR="00CF5DD9" w:rsidRPr="00F523CF" w:rsidRDefault="00CF5DD9" w:rsidP="00CF5DD9">
            <w:pPr>
              <w:rPr>
                <w:rFonts w:ascii="Calibri" w:hAnsi="Calibri" w:cs="Calibri"/>
                <w:sz w:val="22"/>
              </w:rPr>
            </w:pPr>
            <w:r w:rsidRPr="00F523CF">
              <w:rPr>
                <w:rFonts w:ascii="Calibri" w:hAnsi="Calibri" w:cs="Calibri"/>
                <w:sz w:val="22"/>
              </w:rPr>
              <w:t>PROFESSIONALISM:</w:t>
            </w:r>
          </w:p>
          <w:p w14:paraId="66D3BA1F" w14:textId="77777777" w:rsidR="00CF5DD9" w:rsidRPr="00F523CF" w:rsidRDefault="00CF5DD9" w:rsidP="00CF5DD9">
            <w:pPr>
              <w:rPr>
                <w:rFonts w:ascii="Calibri" w:hAnsi="Calibri" w:cs="Calibri"/>
                <w:sz w:val="22"/>
              </w:rPr>
            </w:pPr>
            <w:r w:rsidRPr="00F523CF">
              <w:rPr>
                <w:rFonts w:ascii="Calibri" w:hAnsi="Calibri" w:cs="Calibri"/>
                <w:sz w:val="22"/>
              </w:rPr>
              <w:t xml:space="preserve">5. Demonstrate professionalism in dress, time management, ability to collaborate, receive feedback, communication, and interpersonal skills (including but not limited to cooperation, flexibility, tact, and empathy), when interacting with supervisor, staff, patients/clients, family members, and caregivers. (B.5.20, B.5.21, B.5.25, </w:t>
            </w:r>
            <w:proofErr w:type="gramStart"/>
            <w:r w:rsidRPr="00F523CF">
              <w:rPr>
                <w:rFonts w:ascii="Calibri" w:hAnsi="Calibri" w:cs="Calibri"/>
                <w:sz w:val="22"/>
              </w:rPr>
              <w:t>B.5.7)*</w:t>
            </w:r>
            <w:proofErr w:type="gramEnd"/>
          </w:p>
          <w:p w14:paraId="639835F7" w14:textId="77777777" w:rsidR="00CF5DD9" w:rsidRPr="00F523CF" w:rsidRDefault="00CF5DD9" w:rsidP="00CF5DD9">
            <w:pPr>
              <w:rPr>
                <w:rFonts w:ascii="Calibri" w:hAnsi="Calibri" w:cs="Calibri"/>
                <w:sz w:val="22"/>
              </w:rPr>
            </w:pPr>
          </w:p>
          <w:p w14:paraId="615B247D" w14:textId="77777777" w:rsidR="00CF5DD9" w:rsidRPr="00F523CF" w:rsidRDefault="00CF5DD9" w:rsidP="00CF5DD9">
            <w:pPr>
              <w:rPr>
                <w:rFonts w:ascii="Calibri" w:hAnsi="Calibri" w:cs="Calibri"/>
                <w:sz w:val="22"/>
              </w:rPr>
            </w:pPr>
            <w:r w:rsidRPr="00F523CF">
              <w:rPr>
                <w:rFonts w:ascii="Calibri" w:hAnsi="Calibri" w:cs="Calibri"/>
                <w:sz w:val="22"/>
              </w:rPr>
              <w:t>6. Adhere to all facility policies and procedures as well as governmental guidelines that ensure patient/client rights and confidentiality (Health Insurance Portability and Accountability Act of 1996-HIPAA) and identify how they connect to the American Occupational Therapy Association (AOTA) Code of Ethics (B. 9.5, B.9.6)*</w:t>
            </w:r>
          </w:p>
          <w:p w14:paraId="0093AE80" w14:textId="77777777" w:rsidR="00CF5DD9" w:rsidRPr="00F523CF" w:rsidRDefault="00CF5DD9" w:rsidP="00CF5DD9">
            <w:pPr>
              <w:rPr>
                <w:rFonts w:ascii="Calibri" w:hAnsi="Calibri" w:cs="Calibri"/>
                <w:sz w:val="22"/>
              </w:rPr>
            </w:pPr>
          </w:p>
          <w:p w14:paraId="3C9A04DF" w14:textId="77777777" w:rsidR="00CF5DD9" w:rsidRPr="00F523CF" w:rsidRDefault="00CF5DD9" w:rsidP="00CF5DD9">
            <w:pPr>
              <w:rPr>
                <w:rFonts w:ascii="Calibri" w:hAnsi="Calibri" w:cs="Calibri"/>
                <w:sz w:val="22"/>
              </w:rPr>
            </w:pPr>
            <w:r w:rsidRPr="00F523CF">
              <w:rPr>
                <w:rFonts w:ascii="Calibri" w:hAnsi="Calibri" w:cs="Calibri"/>
                <w:sz w:val="22"/>
              </w:rPr>
              <w:t xml:space="preserve">7. Articulate the various roles an occupational therapy assistant can engage in such as clinical practitioner, educator, and research assistant in the rehab setting. (B.5.27, </w:t>
            </w:r>
            <w:proofErr w:type="gramStart"/>
            <w:r w:rsidRPr="00F523CF">
              <w:rPr>
                <w:rFonts w:ascii="Calibri" w:hAnsi="Calibri" w:cs="Calibri"/>
                <w:sz w:val="22"/>
              </w:rPr>
              <w:t>B.9.7)*</w:t>
            </w:r>
            <w:proofErr w:type="gramEnd"/>
          </w:p>
          <w:p w14:paraId="7BB9A478" w14:textId="77777777" w:rsidR="00CF5DD9" w:rsidRPr="00F523CF" w:rsidRDefault="00CF5DD9" w:rsidP="00CF5DD9">
            <w:pPr>
              <w:rPr>
                <w:rFonts w:ascii="Calibri" w:hAnsi="Calibri" w:cs="Calibri"/>
                <w:sz w:val="22"/>
              </w:rPr>
            </w:pPr>
          </w:p>
          <w:p w14:paraId="1BE78383" w14:textId="77777777" w:rsidR="00CF5DD9" w:rsidRPr="00F523CF" w:rsidRDefault="00CF5DD9" w:rsidP="00CF5DD9">
            <w:pPr>
              <w:rPr>
                <w:rFonts w:ascii="Calibri" w:hAnsi="Calibri" w:cs="Calibri"/>
                <w:sz w:val="22"/>
              </w:rPr>
            </w:pPr>
            <w:r w:rsidRPr="00F523CF">
              <w:rPr>
                <w:rFonts w:ascii="Calibri" w:hAnsi="Calibri" w:cs="Calibri"/>
                <w:sz w:val="22"/>
              </w:rPr>
              <w:t>COMMUNICATION:</w:t>
            </w:r>
          </w:p>
          <w:p w14:paraId="1BACEC11" w14:textId="77777777" w:rsidR="00CF5DD9" w:rsidRPr="00F523CF" w:rsidRDefault="00CF5DD9" w:rsidP="00CF5DD9">
            <w:pPr>
              <w:rPr>
                <w:rFonts w:ascii="Calibri" w:hAnsi="Calibri" w:cs="Calibri"/>
                <w:sz w:val="22"/>
              </w:rPr>
            </w:pPr>
            <w:r w:rsidRPr="00F523CF">
              <w:rPr>
                <w:rFonts w:ascii="Calibri" w:hAnsi="Calibri" w:cs="Calibri"/>
                <w:sz w:val="22"/>
              </w:rPr>
              <w:t xml:space="preserve">8. Review facility documentation as it relates to the rehab process and observe/participate in various areas of documentation as appropriate (daily documentation/progress notes/discharge summaries, billing/attendance, etc.) as well as patient/client care meetings and/or departmental meetings. (B.4.10, B.5.20, B.5.32, </w:t>
            </w:r>
            <w:proofErr w:type="gramStart"/>
            <w:r w:rsidRPr="00F523CF">
              <w:rPr>
                <w:rFonts w:ascii="Calibri" w:hAnsi="Calibri" w:cs="Calibri"/>
                <w:sz w:val="22"/>
              </w:rPr>
              <w:t>B.7.4)*</w:t>
            </w:r>
            <w:proofErr w:type="gramEnd"/>
          </w:p>
          <w:p w14:paraId="53E919D9" w14:textId="77777777" w:rsidR="00CF5DD9" w:rsidRPr="00F523CF" w:rsidRDefault="00CF5DD9" w:rsidP="00CF5DD9">
            <w:pPr>
              <w:rPr>
                <w:rFonts w:ascii="Calibri" w:hAnsi="Calibri" w:cs="Calibri"/>
                <w:sz w:val="22"/>
              </w:rPr>
            </w:pPr>
          </w:p>
          <w:p w14:paraId="30917339" w14:textId="77777777" w:rsidR="00CF5DD9" w:rsidRPr="00F523CF" w:rsidRDefault="00CF5DD9" w:rsidP="00CF5DD9">
            <w:pPr>
              <w:rPr>
                <w:rFonts w:ascii="Calibri" w:hAnsi="Calibri" w:cs="Calibri"/>
                <w:sz w:val="22"/>
              </w:rPr>
            </w:pPr>
            <w:r w:rsidRPr="00F523CF">
              <w:rPr>
                <w:rFonts w:ascii="Calibri" w:hAnsi="Calibri" w:cs="Calibri"/>
                <w:sz w:val="22"/>
              </w:rPr>
              <w:t>*ACOTE (Accreditation Council for Occupational Therapy Education) Learning Standards</w:t>
            </w:r>
          </w:p>
          <w:p w14:paraId="56FE1FEE" w14:textId="77777777" w:rsidR="00E95A6B" w:rsidRDefault="00E95A6B" w:rsidP="00DF485A">
            <w:pPr>
              <w:rPr>
                <w:rFonts w:ascii="Calibri" w:hAnsi="Calibri" w:cs="Calibri"/>
                <w:sz w:val="22"/>
                <w:szCs w:val="22"/>
              </w:rPr>
            </w:pPr>
          </w:p>
          <w:p w14:paraId="6E1BDF93" w14:textId="77777777" w:rsidR="00256197" w:rsidRPr="00CA7D03" w:rsidRDefault="00256197" w:rsidP="00DF485A">
            <w:pPr>
              <w:rPr>
                <w:rFonts w:ascii="Calibri" w:hAnsi="Calibri" w:cs="Calibri"/>
                <w:b/>
                <w:sz w:val="22"/>
                <w:szCs w:val="22"/>
              </w:rPr>
            </w:pPr>
            <w:r w:rsidRPr="00CA7D03">
              <w:rPr>
                <w:rFonts w:ascii="Calibri" w:hAnsi="Calibri" w:cs="Calibri"/>
                <w:b/>
                <w:sz w:val="22"/>
                <w:szCs w:val="22"/>
              </w:rPr>
              <w:t>Program Competencies:</w:t>
            </w:r>
          </w:p>
          <w:p w14:paraId="0FF3094F" w14:textId="2D122E75" w:rsidR="00CA7D03" w:rsidRPr="00B136CF" w:rsidRDefault="00DF485A" w:rsidP="00CA7D03">
            <w:r w:rsidRPr="00CA7D03">
              <w:rPr>
                <w:rFonts w:ascii="Calibri" w:hAnsi="Calibri" w:cs="Calibri"/>
                <w:sz w:val="22"/>
                <w:szCs w:val="22"/>
              </w:rPr>
              <w:t xml:space="preserve">Upon graduation with an Associate in Applied Science degree in Occupational Therapy Assistance, the graduate will be able to: </w:t>
            </w:r>
          </w:p>
          <w:p w14:paraId="79B8D77D" w14:textId="77777777" w:rsidR="00CA7D03" w:rsidRPr="00CA7D03" w:rsidRDefault="00CA7D03" w:rsidP="00CA7D03">
            <w:pPr>
              <w:tabs>
                <w:tab w:val="left" w:pos="-1440"/>
              </w:tabs>
              <w:ind w:left="720" w:hanging="720"/>
              <w:rPr>
                <w:rFonts w:asciiTheme="majorHAnsi" w:hAnsiTheme="majorHAnsi"/>
                <w:sz w:val="22"/>
                <w:szCs w:val="22"/>
              </w:rPr>
            </w:pPr>
            <w:r w:rsidRPr="00C224F1">
              <w:rPr>
                <w:rFonts w:asciiTheme="majorHAnsi" w:hAnsiTheme="majorHAnsi" w:cstheme="majorHAnsi"/>
                <w:sz w:val="22"/>
                <w:szCs w:val="22"/>
              </w:rPr>
              <w:t>1.</w:t>
            </w:r>
            <w:r>
              <w:tab/>
            </w:r>
            <w:r w:rsidRPr="00CA7D03">
              <w:rPr>
                <w:rFonts w:asciiTheme="majorHAnsi" w:hAnsiTheme="majorHAnsi"/>
                <w:sz w:val="22"/>
                <w:szCs w:val="22"/>
              </w:rPr>
              <w:t>Identify factors that suggest or hinder occupational performance by gathering relevant information utilizing available resources: EMR/EHR (Electronic Medical Record/Electronic Health Record), screenings, and evaluations, clinical observations, team and family members.  (1)</w:t>
            </w:r>
          </w:p>
          <w:p w14:paraId="432FD4AA" w14:textId="77777777" w:rsidR="00CA7D03" w:rsidRPr="00CA7D03" w:rsidRDefault="00CA7D03" w:rsidP="00CA7D03">
            <w:pPr>
              <w:tabs>
                <w:tab w:val="left" w:pos="-1440"/>
              </w:tabs>
              <w:ind w:left="1440" w:hanging="720"/>
              <w:rPr>
                <w:rFonts w:asciiTheme="majorHAnsi" w:hAnsiTheme="majorHAnsi"/>
                <w:sz w:val="22"/>
                <w:szCs w:val="22"/>
              </w:rPr>
            </w:pPr>
          </w:p>
          <w:p w14:paraId="1CFE5A26"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3.</w:t>
            </w:r>
            <w:r w:rsidRPr="00CA7D03">
              <w:rPr>
                <w:rFonts w:asciiTheme="majorHAnsi" w:hAnsiTheme="majorHAnsi"/>
                <w:sz w:val="22"/>
                <w:szCs w:val="22"/>
              </w:rPr>
              <w:tab/>
              <w:t>Develop client-centered and occupation-based goals in collaboration with the occupational therapist. (1)</w:t>
            </w:r>
            <w:r w:rsidRPr="00CA7D03">
              <w:rPr>
                <w:rFonts w:asciiTheme="majorHAnsi" w:hAnsiTheme="majorHAnsi"/>
                <w:sz w:val="22"/>
                <w:szCs w:val="22"/>
              </w:rPr>
              <w:tab/>
            </w:r>
          </w:p>
          <w:p w14:paraId="64D515DB" w14:textId="77777777" w:rsidR="00CA7D03" w:rsidRPr="00CA7D03" w:rsidRDefault="00CA7D03" w:rsidP="00CA7D03">
            <w:pPr>
              <w:tabs>
                <w:tab w:val="left" w:pos="-1440"/>
              </w:tabs>
              <w:ind w:left="1440" w:hanging="720"/>
              <w:rPr>
                <w:rFonts w:asciiTheme="majorHAnsi" w:hAnsiTheme="majorHAnsi"/>
                <w:sz w:val="22"/>
                <w:szCs w:val="22"/>
              </w:rPr>
            </w:pPr>
          </w:p>
          <w:p w14:paraId="5DB45949"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4.</w:t>
            </w:r>
            <w:r w:rsidRPr="00CA7D03">
              <w:rPr>
                <w:rFonts w:asciiTheme="majorHAnsi" w:hAnsiTheme="majorHAnsi"/>
                <w:sz w:val="22"/>
                <w:szCs w:val="22"/>
              </w:rPr>
              <w:tab/>
              <w:t>Plan, select, and implement client-centered and occupation-based interventions effectively with the client, family/significant other, occupational therapist, and service provider. (1, 2)</w:t>
            </w:r>
          </w:p>
          <w:p w14:paraId="6AD2207B" w14:textId="77777777" w:rsidR="00CA7D03" w:rsidRPr="00CA7D03" w:rsidRDefault="00CA7D03" w:rsidP="00CA7D03">
            <w:pPr>
              <w:tabs>
                <w:tab w:val="left" w:pos="-1440"/>
              </w:tabs>
              <w:ind w:left="1440" w:hanging="720"/>
              <w:rPr>
                <w:rFonts w:asciiTheme="majorHAnsi" w:hAnsiTheme="majorHAnsi"/>
                <w:sz w:val="22"/>
                <w:szCs w:val="22"/>
              </w:rPr>
            </w:pPr>
          </w:p>
          <w:p w14:paraId="1A34FC28"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5.</w:t>
            </w:r>
            <w:r w:rsidRPr="00CA7D03">
              <w:rPr>
                <w:rFonts w:asciiTheme="majorHAnsi" w:hAnsiTheme="majorHAnsi"/>
                <w:sz w:val="22"/>
                <w:szCs w:val="22"/>
              </w:rPr>
              <w:tab/>
              <w:t xml:space="preserve">Grade and adapt activities and/or the environment to support engagement in occupations.  (2)  </w:t>
            </w:r>
          </w:p>
          <w:p w14:paraId="7DBA4C8A" w14:textId="77777777" w:rsidR="00CA7D03" w:rsidRPr="00CA7D03" w:rsidRDefault="00CA7D03" w:rsidP="00CA7D03">
            <w:pPr>
              <w:tabs>
                <w:tab w:val="left" w:pos="-1440"/>
              </w:tabs>
              <w:ind w:left="1440" w:hanging="720"/>
              <w:rPr>
                <w:rFonts w:asciiTheme="majorHAnsi" w:hAnsiTheme="majorHAnsi"/>
                <w:sz w:val="22"/>
                <w:szCs w:val="22"/>
              </w:rPr>
            </w:pPr>
          </w:p>
          <w:p w14:paraId="6F174B4E"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6.</w:t>
            </w:r>
            <w:r w:rsidRPr="00CA7D03">
              <w:rPr>
                <w:rFonts w:asciiTheme="majorHAnsi" w:hAnsiTheme="majorHAnsi"/>
                <w:sz w:val="22"/>
                <w:szCs w:val="22"/>
              </w:rPr>
              <w:tab/>
              <w:t>Utilize effective and appropriate verbal, nonverbal, and written communication with client, families, colleagues, and the public. (3, 5, 8)</w:t>
            </w:r>
          </w:p>
          <w:p w14:paraId="6BB0F53B" w14:textId="77777777" w:rsidR="00CA7D03" w:rsidRPr="00CA7D03" w:rsidRDefault="00CA7D03" w:rsidP="00CA7D03">
            <w:pPr>
              <w:tabs>
                <w:tab w:val="left" w:pos="-1440"/>
              </w:tabs>
              <w:ind w:left="1440" w:hanging="720"/>
              <w:rPr>
                <w:rFonts w:asciiTheme="majorHAnsi" w:hAnsiTheme="majorHAnsi"/>
                <w:sz w:val="22"/>
                <w:szCs w:val="22"/>
              </w:rPr>
            </w:pPr>
          </w:p>
          <w:p w14:paraId="7EBCC90C"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8.</w:t>
            </w:r>
            <w:r w:rsidRPr="00CA7D03">
              <w:rPr>
                <w:rFonts w:asciiTheme="majorHAnsi" w:hAnsiTheme="majorHAnsi"/>
                <w:sz w:val="22"/>
                <w:szCs w:val="22"/>
              </w:rPr>
              <w:tab/>
              <w:t xml:space="preserve">Conduct oneself in a professional manner adhering to the American Occupational Therapy Association Code of Ethics, Standards of Practice, client rights, and confidentiality. (5, 6)  </w:t>
            </w:r>
          </w:p>
          <w:p w14:paraId="2B79D1DD" w14:textId="77777777" w:rsidR="00CA7D03" w:rsidRPr="00CA7D03" w:rsidRDefault="00CA7D03" w:rsidP="00CA7D03">
            <w:pPr>
              <w:tabs>
                <w:tab w:val="left" w:pos="-1440"/>
              </w:tabs>
              <w:ind w:left="1440" w:hanging="720"/>
              <w:rPr>
                <w:rFonts w:asciiTheme="majorHAnsi" w:hAnsiTheme="majorHAnsi"/>
                <w:sz w:val="22"/>
                <w:szCs w:val="22"/>
              </w:rPr>
            </w:pPr>
            <w:r w:rsidRPr="00CA7D03">
              <w:rPr>
                <w:rFonts w:asciiTheme="majorHAnsi" w:hAnsiTheme="majorHAnsi"/>
                <w:sz w:val="22"/>
                <w:szCs w:val="22"/>
              </w:rPr>
              <w:t xml:space="preserve">  </w:t>
            </w:r>
          </w:p>
          <w:p w14:paraId="7B74D28A"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9.</w:t>
            </w:r>
            <w:r w:rsidRPr="00CA7D03">
              <w:rPr>
                <w:rFonts w:asciiTheme="majorHAnsi" w:hAnsiTheme="majorHAnsi"/>
                <w:sz w:val="22"/>
                <w:szCs w:val="22"/>
              </w:rPr>
              <w:tab/>
              <w:t>Maintain a therapeutic environment within a clinical setting to maintain order, prevent accidents, promote adherence to safety regulations to self and others. (2, 4, 6)</w:t>
            </w:r>
          </w:p>
          <w:p w14:paraId="4BBDEE5F" w14:textId="77777777" w:rsidR="00CA7D03" w:rsidRPr="00CA7D03" w:rsidRDefault="00CA7D03" w:rsidP="00CA7D03">
            <w:pPr>
              <w:tabs>
                <w:tab w:val="left" w:pos="-1440"/>
              </w:tabs>
              <w:ind w:left="720" w:hanging="720"/>
              <w:rPr>
                <w:rFonts w:asciiTheme="majorHAnsi" w:hAnsiTheme="majorHAnsi"/>
                <w:sz w:val="22"/>
                <w:szCs w:val="22"/>
              </w:rPr>
            </w:pPr>
          </w:p>
          <w:p w14:paraId="506E7E43"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10.</w:t>
            </w:r>
            <w:r w:rsidRPr="00CA7D03">
              <w:rPr>
                <w:rFonts w:asciiTheme="majorHAnsi" w:hAnsiTheme="majorHAnsi"/>
                <w:sz w:val="22"/>
                <w:szCs w:val="22"/>
              </w:rPr>
              <w:tab/>
              <w:t>Develop appropriate professional behaviors related to self-responsibility, constructive feedback, work behaviors, time management, interpersonal skills, and cultural competence. (5)</w:t>
            </w:r>
          </w:p>
          <w:p w14:paraId="39EEC2AE" w14:textId="77777777" w:rsidR="00CA7D03" w:rsidRPr="00CA7D03" w:rsidRDefault="00CA7D03" w:rsidP="00CA7D03">
            <w:pPr>
              <w:tabs>
                <w:tab w:val="left" w:pos="-1440"/>
              </w:tabs>
              <w:ind w:left="1440" w:hanging="720"/>
              <w:rPr>
                <w:rFonts w:asciiTheme="majorHAnsi" w:hAnsiTheme="majorHAnsi"/>
                <w:sz w:val="22"/>
                <w:szCs w:val="22"/>
              </w:rPr>
            </w:pPr>
          </w:p>
          <w:p w14:paraId="17AF6E19" w14:textId="77777777" w:rsidR="00CA7D03" w:rsidRPr="00CA7D03" w:rsidRDefault="00CA7D03" w:rsidP="00CA7D03">
            <w:pPr>
              <w:tabs>
                <w:tab w:val="left" w:pos="-1440"/>
              </w:tabs>
              <w:ind w:left="720" w:hanging="720"/>
              <w:rPr>
                <w:rFonts w:asciiTheme="majorHAnsi" w:hAnsiTheme="majorHAnsi"/>
                <w:sz w:val="22"/>
                <w:szCs w:val="22"/>
              </w:rPr>
            </w:pPr>
            <w:r w:rsidRPr="00CA7D03">
              <w:rPr>
                <w:rFonts w:asciiTheme="majorHAnsi" w:hAnsiTheme="majorHAnsi"/>
                <w:sz w:val="22"/>
                <w:szCs w:val="22"/>
              </w:rPr>
              <w:t>11.</w:t>
            </w:r>
            <w:r w:rsidRPr="00CA7D03">
              <w:rPr>
                <w:rFonts w:asciiTheme="majorHAnsi" w:hAnsiTheme="majorHAnsi"/>
                <w:sz w:val="22"/>
                <w:szCs w:val="22"/>
              </w:rPr>
              <w:tab/>
              <w:t>Clearly communicate the values and beliefs of occupational, the role of the occupational therapist and occupational therapy assistant to clients, families/significant others, and service providers. (3, 5, 7, 8)</w:t>
            </w:r>
          </w:p>
          <w:p w14:paraId="3A6F66E6" w14:textId="77777777" w:rsidR="00FD4339" w:rsidRPr="00684EA2" w:rsidRDefault="00FD4339" w:rsidP="00CA7D03">
            <w:pPr>
              <w:rPr>
                <w:rFonts w:ascii="Calibri" w:hAnsi="Calibri" w:cs="Calibri"/>
                <w:sz w:val="22"/>
                <w:szCs w:val="22"/>
              </w:rPr>
            </w:pPr>
          </w:p>
        </w:tc>
      </w:tr>
    </w:tbl>
    <w:p w14:paraId="17618128" w14:textId="77777777" w:rsidR="002B3934" w:rsidRPr="00684EA2" w:rsidRDefault="002B3934"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3"/>
        <w:gridCol w:w="3648"/>
        <w:gridCol w:w="5964"/>
      </w:tblGrid>
      <w:tr w:rsidR="00684EA2" w:rsidRPr="006A11A8" w14:paraId="16A1D780" w14:textId="77777777" w:rsidTr="00684EA2">
        <w:trPr>
          <w:trHeight w:val="360"/>
        </w:trPr>
        <w:tc>
          <w:tcPr>
            <w:tcW w:w="463" w:type="dxa"/>
            <w:shd w:val="clear" w:color="auto" w:fill="BFBFBF"/>
          </w:tcPr>
          <w:p w14:paraId="12A49D81"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H.</w:t>
            </w:r>
          </w:p>
        </w:tc>
        <w:tc>
          <w:tcPr>
            <w:tcW w:w="3648" w:type="dxa"/>
            <w:shd w:val="clear" w:color="auto" w:fill="BFBFBF"/>
          </w:tcPr>
          <w:p w14:paraId="503B1A63" w14:textId="77777777" w:rsidR="00D61C91" w:rsidRPr="00684EA2" w:rsidRDefault="00D61C91" w:rsidP="006E2708">
            <w:pPr>
              <w:rPr>
                <w:rFonts w:ascii="Calibri" w:hAnsi="Calibri" w:cs="Calibri"/>
                <w:i/>
                <w:iCs/>
                <w:color w:val="000000"/>
                <w:sz w:val="18"/>
                <w:szCs w:val="18"/>
              </w:rPr>
            </w:pPr>
            <w:r w:rsidRPr="00684EA2">
              <w:rPr>
                <w:rFonts w:ascii="Calibri" w:hAnsi="Calibri" w:cs="Calibri"/>
                <w:b/>
                <w:bCs/>
                <w:sz w:val="22"/>
                <w:szCs w:val="22"/>
              </w:rPr>
              <w:t>SUNY Erie Institutional Learning Outcomes (ILOs):</w:t>
            </w:r>
          </w:p>
        </w:tc>
        <w:tc>
          <w:tcPr>
            <w:tcW w:w="5964" w:type="dxa"/>
            <w:shd w:val="clear" w:color="auto" w:fill="BFBFBF"/>
          </w:tcPr>
          <w:p w14:paraId="067020AA" w14:textId="77777777" w:rsidR="00D61C91" w:rsidRPr="00684EA2" w:rsidRDefault="0087583E" w:rsidP="00684EA2">
            <w:pPr>
              <w:ind w:left="1440"/>
              <w:rPr>
                <w:rFonts w:ascii="Calibri" w:hAnsi="Calibri" w:cs="Calibri"/>
                <w:color w:val="000000"/>
                <w:sz w:val="22"/>
                <w:szCs w:val="22"/>
              </w:rPr>
            </w:pPr>
            <w:r w:rsidRPr="00684EA2">
              <w:rPr>
                <w:rFonts w:ascii="Calibri" w:hAnsi="Calibri" w:cs="Calibri"/>
                <w:color w:val="000000"/>
                <w:sz w:val="16"/>
                <w:szCs w:val="16"/>
              </w:rPr>
              <w:t xml:space="preserve"> </w:t>
            </w:r>
          </w:p>
        </w:tc>
      </w:tr>
      <w:tr w:rsidR="00832BFD" w:rsidRPr="006A11A8" w14:paraId="08EF11CC" w14:textId="77777777" w:rsidTr="00684EA2">
        <w:trPr>
          <w:trHeight w:val="675"/>
        </w:trPr>
        <w:tc>
          <w:tcPr>
            <w:tcW w:w="463" w:type="dxa"/>
            <w:shd w:val="clear" w:color="auto" w:fill="auto"/>
          </w:tcPr>
          <w:p w14:paraId="59D516C0" w14:textId="77777777" w:rsidR="00832BFD" w:rsidRPr="00684EA2" w:rsidRDefault="00832BFD" w:rsidP="00684EA2">
            <w:pPr>
              <w:jc w:val="center"/>
              <w:rPr>
                <w:rFonts w:ascii="Calibri" w:hAnsi="Calibri" w:cs="Calibri"/>
                <w:bCs/>
                <w:sz w:val="22"/>
                <w:szCs w:val="22"/>
              </w:rPr>
            </w:pPr>
          </w:p>
        </w:tc>
        <w:tc>
          <w:tcPr>
            <w:tcW w:w="9612" w:type="dxa"/>
            <w:gridSpan w:val="2"/>
            <w:shd w:val="clear" w:color="auto" w:fill="auto"/>
          </w:tcPr>
          <w:p w14:paraId="5ED6A801" w14:textId="77777777" w:rsidR="00FD4339" w:rsidRPr="00F523CF" w:rsidRDefault="00FD4339" w:rsidP="00FD4339">
            <w:pPr>
              <w:ind w:firstLine="720"/>
              <w:rPr>
                <w:rFonts w:ascii="Calibri" w:hAnsi="Calibri" w:cs="Calibri"/>
                <w:sz w:val="22"/>
              </w:rPr>
            </w:pPr>
            <w:r w:rsidRPr="00F523CF">
              <w:rPr>
                <w:rFonts w:ascii="Calibri" w:hAnsi="Calibri" w:cs="Calibri"/>
                <w:sz w:val="22"/>
              </w:rPr>
              <w:t>Communication (3, 5, 7, 8)</w:t>
            </w:r>
          </w:p>
          <w:p w14:paraId="6BF8098C" w14:textId="77777777" w:rsidR="00FD4339" w:rsidRPr="00F523CF" w:rsidRDefault="00FD4339" w:rsidP="00FD4339">
            <w:pPr>
              <w:ind w:firstLine="720"/>
              <w:rPr>
                <w:rFonts w:ascii="Calibri" w:hAnsi="Calibri" w:cs="Calibri"/>
                <w:sz w:val="22"/>
              </w:rPr>
            </w:pPr>
            <w:r w:rsidRPr="00F523CF">
              <w:rPr>
                <w:rFonts w:ascii="Calibri" w:hAnsi="Calibri" w:cs="Calibri"/>
                <w:sz w:val="22"/>
              </w:rPr>
              <w:t>Critical Analysis and Reasoning (1, 2, 3)</w:t>
            </w:r>
          </w:p>
          <w:p w14:paraId="2593423D" w14:textId="77777777" w:rsidR="00FD4339" w:rsidRPr="00F523CF" w:rsidRDefault="00FD4339" w:rsidP="00FD4339">
            <w:pPr>
              <w:ind w:firstLine="720"/>
              <w:rPr>
                <w:rFonts w:ascii="Calibri" w:hAnsi="Calibri" w:cs="Calibri"/>
                <w:sz w:val="22"/>
              </w:rPr>
            </w:pPr>
            <w:r w:rsidRPr="00F523CF">
              <w:rPr>
                <w:rFonts w:ascii="Calibri" w:hAnsi="Calibri" w:cs="Calibri"/>
                <w:sz w:val="22"/>
              </w:rPr>
              <w:t>Scientific Reasoning LV 2, LV 3 (1, 3, 7, 8)</w:t>
            </w:r>
          </w:p>
          <w:p w14:paraId="26A7A844" w14:textId="1762233F" w:rsidR="00832BFD" w:rsidRPr="00CA7D03" w:rsidRDefault="00FD4339" w:rsidP="00CA7D03">
            <w:pPr>
              <w:ind w:firstLine="720"/>
              <w:rPr>
                <w:rFonts w:ascii="Calibri" w:hAnsi="Calibri" w:cs="Calibri"/>
                <w:sz w:val="22"/>
              </w:rPr>
            </w:pPr>
            <w:r w:rsidRPr="00F523CF">
              <w:rPr>
                <w:rFonts w:ascii="Calibri" w:hAnsi="Calibri" w:cs="Calibri"/>
                <w:sz w:val="22"/>
              </w:rPr>
              <w:t xml:space="preserve">Technological Competence (1, 2, 4, 6, 8)  </w:t>
            </w:r>
          </w:p>
        </w:tc>
      </w:tr>
    </w:tbl>
    <w:p w14:paraId="568A7176" w14:textId="77777777" w:rsidR="00904621" w:rsidRDefault="00904621"/>
    <w:p w14:paraId="74EB0E49" w14:textId="77777777" w:rsidR="0004697B" w:rsidRDefault="0004697B"/>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6"/>
        <w:gridCol w:w="1486"/>
        <w:gridCol w:w="8243"/>
      </w:tblGrid>
      <w:tr w:rsidR="00684EA2" w:rsidRPr="006A11A8" w14:paraId="29DCF719" w14:textId="77777777" w:rsidTr="00684EA2">
        <w:trPr>
          <w:trHeight w:val="675"/>
        </w:trPr>
        <w:tc>
          <w:tcPr>
            <w:tcW w:w="450" w:type="dxa"/>
            <w:shd w:val="clear" w:color="auto" w:fill="BFBFBF"/>
          </w:tcPr>
          <w:p w14:paraId="788FF57C" w14:textId="77777777" w:rsidR="00832BFD" w:rsidRPr="00684EA2" w:rsidRDefault="00904621" w:rsidP="00684EA2">
            <w:pPr>
              <w:jc w:val="center"/>
              <w:rPr>
                <w:rFonts w:ascii="Calibri" w:hAnsi="Calibri" w:cs="Calibri"/>
                <w:b/>
                <w:bCs/>
                <w:sz w:val="22"/>
                <w:szCs w:val="22"/>
              </w:rPr>
            </w:pPr>
            <w:r>
              <w:br w:type="page"/>
            </w:r>
            <w:r w:rsidR="00184FEE" w:rsidRPr="00684EA2">
              <w:rPr>
                <w:rFonts w:ascii="Calibri" w:hAnsi="Calibri" w:cs="Calibri"/>
                <w:b/>
                <w:sz w:val="22"/>
                <w:szCs w:val="22"/>
              </w:rPr>
              <w:t>I</w:t>
            </w:r>
            <w:r w:rsidR="00832BFD" w:rsidRPr="00684EA2">
              <w:rPr>
                <w:rFonts w:ascii="Calibri" w:hAnsi="Calibri" w:cs="Calibri"/>
                <w:b/>
                <w:bCs/>
                <w:sz w:val="22"/>
                <w:szCs w:val="22"/>
              </w:rPr>
              <w:t>.</w:t>
            </w:r>
          </w:p>
        </w:tc>
        <w:tc>
          <w:tcPr>
            <w:tcW w:w="3652" w:type="dxa"/>
            <w:shd w:val="clear" w:color="auto" w:fill="BFBFBF"/>
          </w:tcPr>
          <w:p w14:paraId="45C996B3" w14:textId="77777777" w:rsidR="00832BFD" w:rsidRPr="00684EA2" w:rsidRDefault="00832BFD" w:rsidP="00073930">
            <w:pPr>
              <w:rPr>
                <w:rFonts w:ascii="Calibri" w:hAnsi="Calibri" w:cs="Calibri"/>
                <w:b/>
                <w:bCs/>
                <w:sz w:val="22"/>
                <w:szCs w:val="22"/>
              </w:rPr>
            </w:pPr>
            <w:r w:rsidRPr="00684EA2">
              <w:rPr>
                <w:rFonts w:ascii="Calibri" w:hAnsi="Calibri" w:cs="Calibri"/>
                <w:b/>
                <w:bCs/>
                <w:sz w:val="22"/>
                <w:szCs w:val="22"/>
              </w:rPr>
              <w:t>Testing / Means of Evaluation:</w:t>
            </w:r>
          </w:p>
          <w:p w14:paraId="61A72638" w14:textId="77777777" w:rsidR="00904621" w:rsidRPr="00684EA2" w:rsidRDefault="00904621" w:rsidP="00073930">
            <w:pPr>
              <w:rPr>
                <w:rFonts w:ascii="Calibri" w:hAnsi="Calibri" w:cs="Calibri"/>
                <w:b/>
                <w:bCs/>
                <w:sz w:val="22"/>
                <w:szCs w:val="22"/>
              </w:rPr>
            </w:pPr>
          </w:p>
          <w:tbl>
            <w:tblPr>
              <w:tblW w:w="0" w:type="auto"/>
              <w:tblLook w:val="04A0" w:firstRow="1" w:lastRow="0" w:firstColumn="1" w:lastColumn="0" w:noHBand="0" w:noVBand="1"/>
            </w:tblPr>
            <w:tblGrid>
              <w:gridCol w:w="635"/>
              <w:gridCol w:w="635"/>
            </w:tblGrid>
            <w:tr w:rsidR="00904621" w14:paraId="486D155D" w14:textId="77777777" w:rsidTr="00684EA2">
              <w:tc>
                <w:tcPr>
                  <w:tcW w:w="2873" w:type="dxa"/>
                  <w:shd w:val="clear" w:color="auto" w:fill="auto"/>
                </w:tcPr>
                <w:p w14:paraId="64722056" w14:textId="77777777" w:rsidR="00904621" w:rsidRPr="00684EA2" w:rsidRDefault="00904621" w:rsidP="00904621">
                  <w:pPr>
                    <w:rPr>
                      <w:rFonts w:ascii="Calibri" w:hAnsi="Calibri" w:cs="Calibri"/>
                      <w:sz w:val="22"/>
                      <w:szCs w:val="22"/>
                    </w:rPr>
                  </w:pPr>
                </w:p>
              </w:tc>
              <w:tc>
                <w:tcPr>
                  <w:tcW w:w="2874" w:type="dxa"/>
                  <w:shd w:val="clear" w:color="auto" w:fill="auto"/>
                </w:tcPr>
                <w:p w14:paraId="094F75F6" w14:textId="77777777" w:rsidR="00904621" w:rsidRPr="00684EA2" w:rsidRDefault="00904621" w:rsidP="00904621">
                  <w:pPr>
                    <w:rPr>
                      <w:rFonts w:ascii="Calibri" w:hAnsi="Calibri" w:cs="Calibri"/>
                      <w:sz w:val="22"/>
                      <w:szCs w:val="22"/>
                    </w:rPr>
                  </w:pPr>
                </w:p>
              </w:tc>
            </w:tr>
            <w:tr w:rsidR="00904621" w14:paraId="664A0E59" w14:textId="77777777" w:rsidTr="00684EA2">
              <w:trPr>
                <w:trHeight w:val="328"/>
              </w:trPr>
              <w:tc>
                <w:tcPr>
                  <w:tcW w:w="2873" w:type="dxa"/>
                  <w:shd w:val="clear" w:color="auto" w:fill="auto"/>
                </w:tcPr>
                <w:p w14:paraId="1BD97711" w14:textId="77777777" w:rsidR="00904621" w:rsidRPr="00684EA2" w:rsidRDefault="00904621" w:rsidP="00904621">
                  <w:pPr>
                    <w:rPr>
                      <w:rFonts w:ascii="Calibri" w:hAnsi="Calibri" w:cs="Calibri"/>
                      <w:sz w:val="22"/>
                      <w:szCs w:val="22"/>
                    </w:rPr>
                  </w:pPr>
                </w:p>
              </w:tc>
              <w:tc>
                <w:tcPr>
                  <w:tcW w:w="2874" w:type="dxa"/>
                  <w:shd w:val="clear" w:color="auto" w:fill="auto"/>
                </w:tcPr>
                <w:p w14:paraId="00B97855" w14:textId="77777777" w:rsidR="00904621" w:rsidRPr="00684EA2" w:rsidRDefault="00904621" w:rsidP="00904621">
                  <w:pPr>
                    <w:rPr>
                      <w:rFonts w:ascii="Calibri" w:hAnsi="Calibri" w:cs="Calibri"/>
                      <w:sz w:val="22"/>
                      <w:szCs w:val="22"/>
                    </w:rPr>
                  </w:pPr>
                </w:p>
              </w:tc>
            </w:tr>
            <w:tr w:rsidR="00904621" w14:paraId="5CB859CF" w14:textId="77777777" w:rsidTr="00684EA2">
              <w:tc>
                <w:tcPr>
                  <w:tcW w:w="2873" w:type="dxa"/>
                  <w:shd w:val="clear" w:color="auto" w:fill="auto"/>
                </w:tcPr>
                <w:p w14:paraId="42155263" w14:textId="77777777" w:rsidR="00904621" w:rsidRPr="00684EA2" w:rsidRDefault="00904621" w:rsidP="00904621">
                  <w:pPr>
                    <w:rPr>
                      <w:rFonts w:ascii="Calibri" w:hAnsi="Calibri" w:cs="Calibri"/>
                      <w:sz w:val="22"/>
                      <w:szCs w:val="22"/>
                    </w:rPr>
                  </w:pPr>
                </w:p>
              </w:tc>
              <w:tc>
                <w:tcPr>
                  <w:tcW w:w="2874" w:type="dxa"/>
                  <w:shd w:val="clear" w:color="auto" w:fill="auto"/>
                </w:tcPr>
                <w:p w14:paraId="47066E0A" w14:textId="77777777" w:rsidR="00904621" w:rsidRPr="00684EA2" w:rsidRDefault="00904621" w:rsidP="00904621">
                  <w:pPr>
                    <w:rPr>
                      <w:rFonts w:ascii="Calibri" w:hAnsi="Calibri" w:cs="Calibri"/>
                      <w:sz w:val="22"/>
                      <w:szCs w:val="22"/>
                    </w:rPr>
                  </w:pPr>
                </w:p>
              </w:tc>
            </w:tr>
            <w:tr w:rsidR="00904621" w14:paraId="17BB8CF3" w14:textId="77777777" w:rsidTr="00684EA2">
              <w:tc>
                <w:tcPr>
                  <w:tcW w:w="2873" w:type="dxa"/>
                  <w:shd w:val="clear" w:color="auto" w:fill="auto"/>
                </w:tcPr>
                <w:p w14:paraId="275A54C9" w14:textId="77777777" w:rsidR="00904621" w:rsidRPr="00684EA2" w:rsidRDefault="00904621" w:rsidP="00904621">
                  <w:pPr>
                    <w:rPr>
                      <w:rFonts w:ascii="Calibri" w:hAnsi="Calibri" w:cs="Calibri"/>
                      <w:sz w:val="22"/>
                      <w:szCs w:val="22"/>
                    </w:rPr>
                  </w:pPr>
                </w:p>
              </w:tc>
              <w:tc>
                <w:tcPr>
                  <w:tcW w:w="2874" w:type="dxa"/>
                  <w:shd w:val="clear" w:color="auto" w:fill="auto"/>
                </w:tcPr>
                <w:p w14:paraId="4F735CCA" w14:textId="77777777" w:rsidR="00904621" w:rsidRPr="00684EA2" w:rsidRDefault="00904621" w:rsidP="00904621">
                  <w:pPr>
                    <w:rPr>
                      <w:rFonts w:ascii="Calibri" w:hAnsi="Calibri" w:cs="Calibri"/>
                      <w:sz w:val="22"/>
                      <w:szCs w:val="22"/>
                    </w:rPr>
                  </w:pPr>
                </w:p>
              </w:tc>
            </w:tr>
          </w:tbl>
          <w:p w14:paraId="111AF868" w14:textId="77777777" w:rsidR="00832BFD" w:rsidRPr="00684EA2" w:rsidRDefault="00832BFD" w:rsidP="00073930">
            <w:pPr>
              <w:rPr>
                <w:rFonts w:ascii="Calibri" w:hAnsi="Calibri" w:cs="Calibri"/>
                <w:b/>
                <w:bCs/>
                <w:sz w:val="22"/>
                <w:szCs w:val="22"/>
              </w:rPr>
            </w:pPr>
          </w:p>
        </w:tc>
        <w:tc>
          <w:tcPr>
            <w:tcW w:w="5973" w:type="dxa"/>
            <w:shd w:val="clear" w:color="auto" w:fill="auto"/>
          </w:tcPr>
          <w:p w14:paraId="52B8751D" w14:textId="73D2B217" w:rsidR="00FD4339" w:rsidRPr="007E64F1" w:rsidRDefault="00FD4339" w:rsidP="00FD4339">
            <w:pPr>
              <w:spacing w:line="276" w:lineRule="auto"/>
              <w:ind w:firstLine="720"/>
              <w:rPr>
                <w:rFonts w:ascii="Calibri" w:hAnsi="Calibri" w:cs="Calibri"/>
                <w:sz w:val="22"/>
              </w:rPr>
            </w:pPr>
            <w:r w:rsidRPr="007E64F1">
              <w:rPr>
                <w:rFonts w:ascii="Calibri" w:hAnsi="Calibri" w:cs="Calibri"/>
                <w:sz w:val="22"/>
              </w:rPr>
              <w:t>1. Level I</w:t>
            </w:r>
            <w:r w:rsidR="00C224F1">
              <w:rPr>
                <w:rFonts w:ascii="Calibri" w:hAnsi="Calibri" w:cs="Calibri"/>
                <w:sz w:val="22"/>
              </w:rPr>
              <w:t>B</w:t>
            </w:r>
            <w:r w:rsidRPr="007E64F1">
              <w:rPr>
                <w:rFonts w:ascii="Calibri" w:hAnsi="Calibri" w:cs="Calibri"/>
                <w:sz w:val="22"/>
              </w:rPr>
              <w:t xml:space="preserve"> Fieldwork Performance Evaluation……..........</w:t>
            </w:r>
            <w:r w:rsidR="00C224F1">
              <w:rPr>
                <w:rFonts w:ascii="Calibri" w:hAnsi="Calibri" w:cs="Calibri"/>
                <w:sz w:val="22"/>
              </w:rPr>
              <w:t>.</w:t>
            </w:r>
            <w:r w:rsidRPr="007E64F1">
              <w:rPr>
                <w:rFonts w:ascii="Calibri" w:hAnsi="Calibri" w:cs="Calibri"/>
                <w:sz w:val="22"/>
              </w:rPr>
              <w:t xml:space="preserve">...50% </w:t>
            </w:r>
          </w:p>
          <w:p w14:paraId="0971B061" w14:textId="3D956C10" w:rsidR="00FD4339" w:rsidRPr="00D40B80" w:rsidRDefault="00FD4339" w:rsidP="002B3934">
            <w:pPr>
              <w:spacing w:line="276" w:lineRule="auto"/>
              <w:ind w:firstLine="720"/>
              <w:rPr>
                <w:rFonts w:ascii="Calibri" w:hAnsi="Calibri" w:cs="Calibri"/>
                <w:sz w:val="22"/>
              </w:rPr>
            </w:pPr>
            <w:r w:rsidRPr="00D40B80">
              <w:rPr>
                <w:rFonts w:ascii="Calibri" w:hAnsi="Calibri" w:cs="Calibri"/>
                <w:sz w:val="22"/>
              </w:rPr>
              <w:t xml:space="preserve">2. </w:t>
            </w:r>
            <w:r w:rsidR="002B3934" w:rsidRPr="00D40B80">
              <w:rPr>
                <w:rFonts w:ascii="Calibri" w:hAnsi="Calibri" w:cs="Calibri"/>
                <w:sz w:val="22"/>
              </w:rPr>
              <w:t>Level IB FW Journal</w:t>
            </w:r>
            <w:r w:rsidR="00C224F1">
              <w:rPr>
                <w:rFonts w:ascii="Calibri" w:hAnsi="Calibri" w:cs="Calibri"/>
                <w:sz w:val="22"/>
              </w:rPr>
              <w:t>.</w:t>
            </w:r>
            <w:r w:rsidR="002B3934" w:rsidRPr="00D40B80">
              <w:rPr>
                <w:rFonts w:ascii="Calibri" w:hAnsi="Calibri" w:cs="Calibri"/>
                <w:sz w:val="22"/>
              </w:rPr>
              <w:t>......................................................</w:t>
            </w:r>
            <w:r w:rsidR="00D40B80">
              <w:rPr>
                <w:rFonts w:ascii="Calibri" w:hAnsi="Calibri" w:cs="Calibri"/>
                <w:sz w:val="22"/>
              </w:rPr>
              <w:t>.</w:t>
            </w:r>
            <w:r w:rsidR="002B3934" w:rsidRPr="00D40B80">
              <w:rPr>
                <w:rFonts w:ascii="Calibri" w:hAnsi="Calibri" w:cs="Calibri"/>
                <w:sz w:val="22"/>
              </w:rPr>
              <w:t>.</w:t>
            </w:r>
            <w:r w:rsidR="00D40B80" w:rsidRPr="00D40B80">
              <w:rPr>
                <w:rFonts w:ascii="Calibri" w:hAnsi="Calibri" w:cs="Calibri"/>
                <w:sz w:val="22"/>
              </w:rPr>
              <w:t>40%</w:t>
            </w:r>
            <w:r w:rsidRPr="00D40B80">
              <w:rPr>
                <w:rFonts w:ascii="Calibri" w:hAnsi="Calibri" w:cs="Calibri"/>
                <w:sz w:val="22"/>
              </w:rPr>
              <w:tab/>
            </w:r>
            <w:r w:rsidRPr="00D40B80">
              <w:rPr>
                <w:rFonts w:ascii="Calibri" w:hAnsi="Calibri" w:cs="Calibri"/>
                <w:sz w:val="22"/>
              </w:rPr>
              <w:tab/>
            </w:r>
            <w:r w:rsidRPr="00D40B80">
              <w:rPr>
                <w:rFonts w:ascii="Calibri" w:hAnsi="Calibri" w:cs="Calibri"/>
                <w:sz w:val="22"/>
              </w:rPr>
              <w:tab/>
            </w:r>
            <w:r w:rsidRPr="00D40B80">
              <w:rPr>
                <w:rFonts w:ascii="Calibri" w:hAnsi="Calibri" w:cs="Calibri"/>
                <w:sz w:val="22"/>
              </w:rPr>
              <w:tab/>
            </w:r>
            <w:r w:rsidR="002B3934" w:rsidRPr="00D40B80">
              <w:rPr>
                <w:rFonts w:ascii="Calibri" w:hAnsi="Calibri" w:cs="Calibri"/>
                <w:sz w:val="22"/>
              </w:rPr>
              <w:t xml:space="preserve">3. Culminating </w:t>
            </w:r>
            <w:r w:rsidR="00D40B80" w:rsidRPr="00D40B80">
              <w:rPr>
                <w:rFonts w:ascii="Calibri" w:hAnsi="Calibri" w:cs="Calibri"/>
                <w:sz w:val="22"/>
              </w:rPr>
              <w:t xml:space="preserve">Day </w:t>
            </w:r>
            <w:r w:rsidR="002B3934" w:rsidRPr="00D40B80">
              <w:rPr>
                <w:rFonts w:ascii="Calibri" w:hAnsi="Calibri" w:cs="Calibri"/>
                <w:sz w:val="22"/>
              </w:rPr>
              <w:t>Activit</w:t>
            </w:r>
            <w:r w:rsidR="00D40B80" w:rsidRPr="00D40B80">
              <w:rPr>
                <w:rFonts w:ascii="Calibri" w:hAnsi="Calibri" w:cs="Calibri"/>
                <w:sz w:val="22"/>
              </w:rPr>
              <w:t>ies</w:t>
            </w:r>
            <w:r w:rsidR="002B3934" w:rsidRPr="00D40B80">
              <w:rPr>
                <w:rFonts w:ascii="Calibri" w:hAnsi="Calibri" w:cs="Calibri"/>
                <w:sz w:val="22"/>
              </w:rPr>
              <w:t>.............................................</w:t>
            </w:r>
            <w:r w:rsidR="00D40B80" w:rsidRPr="00D40B80">
              <w:rPr>
                <w:rFonts w:ascii="Calibri" w:hAnsi="Calibri" w:cs="Calibri"/>
                <w:sz w:val="22"/>
              </w:rPr>
              <w:t>.</w:t>
            </w:r>
            <w:r w:rsidR="00D40B80" w:rsidRPr="00D40B80">
              <w:rPr>
                <w:rFonts w:ascii="Calibri" w:hAnsi="Calibri" w:cs="Calibri"/>
                <w:sz w:val="22"/>
                <w:u w:val="single"/>
              </w:rPr>
              <w:t>10%</w:t>
            </w:r>
          </w:p>
          <w:p w14:paraId="769BE530" w14:textId="2D31B5E1" w:rsidR="00D40B80" w:rsidRPr="00D40B80" w:rsidRDefault="00FD4339" w:rsidP="00D40B80">
            <w:pPr>
              <w:tabs>
                <w:tab w:val="left" w:pos="720"/>
                <w:tab w:val="left" w:pos="1440"/>
                <w:tab w:val="left" w:pos="5655"/>
              </w:tabs>
              <w:ind w:firstLine="720"/>
              <w:rPr>
                <w:rFonts w:ascii="Calibri" w:hAnsi="Calibri" w:cs="Calibri"/>
                <w:sz w:val="22"/>
              </w:rPr>
            </w:pPr>
            <w:r w:rsidRPr="00D40B80">
              <w:rPr>
                <w:rFonts w:ascii="Calibri" w:hAnsi="Calibri" w:cs="Calibri"/>
                <w:sz w:val="22"/>
              </w:rPr>
              <w:tab/>
              <w:t xml:space="preserve"> </w:t>
            </w:r>
            <w:r w:rsidR="00F67BEA" w:rsidRPr="00D40B80">
              <w:rPr>
                <w:rFonts w:ascii="Calibri" w:hAnsi="Calibri" w:cs="Calibri"/>
                <w:sz w:val="22"/>
              </w:rPr>
              <w:tab/>
              <w:t xml:space="preserve">  100%</w:t>
            </w:r>
          </w:p>
          <w:p w14:paraId="2DBC345E" w14:textId="4C6BCC9A" w:rsidR="00E5153C" w:rsidRPr="00C224F1" w:rsidRDefault="00D40B80" w:rsidP="00C224F1">
            <w:pPr>
              <w:widowControl/>
              <w:suppressAutoHyphens w:val="0"/>
              <w:spacing w:line="276" w:lineRule="auto"/>
              <w:rPr>
                <w:rFonts w:asciiTheme="majorHAnsi" w:eastAsia="Cambria" w:hAnsiTheme="majorHAnsi" w:cstheme="majorHAnsi"/>
                <w:kern w:val="0"/>
                <w:sz w:val="22"/>
                <w:szCs w:val="22"/>
                <w:lang w:eastAsia="en-US" w:bidi="ar-SA"/>
              </w:rPr>
            </w:pPr>
            <w:r w:rsidRPr="00D40B80">
              <w:rPr>
                <w:rFonts w:asciiTheme="majorHAnsi" w:hAnsiTheme="majorHAnsi" w:cstheme="majorHAnsi"/>
              </w:rPr>
              <w:t>This course is graded as a Pass/Fail Course.  A passing grade consists of at least 77 points/100 on the Level I Fieldwork Performance Evaluation and at least 77 points/100 on the Client Needs Assignment.</w:t>
            </w:r>
          </w:p>
          <w:p w14:paraId="2831B951" w14:textId="77777777" w:rsidR="00832BFD" w:rsidRPr="00684EA2" w:rsidRDefault="00904621" w:rsidP="00684EA2">
            <w:pPr>
              <w:ind w:firstLine="143"/>
              <w:rPr>
                <w:rFonts w:ascii="Calibri" w:hAnsi="Calibri" w:cs="Calibri"/>
                <w:sz w:val="22"/>
                <w:szCs w:val="22"/>
                <w:u w:val="single"/>
              </w:rPr>
            </w:pPr>
            <w:r w:rsidRPr="00D40B80">
              <w:rPr>
                <w:rFonts w:ascii="Calibri" w:hAnsi="Calibri" w:cs="Calibri"/>
                <w:b/>
                <w:sz w:val="22"/>
                <w:szCs w:val="22"/>
                <w:u w:val="single"/>
              </w:rPr>
              <w:t>Grade</w:t>
            </w:r>
            <w:r w:rsidRPr="00D40B80">
              <w:rPr>
                <w:rFonts w:ascii="Calibri" w:hAnsi="Calibri" w:cs="Calibri"/>
                <w:b/>
                <w:sz w:val="22"/>
                <w:szCs w:val="22"/>
              </w:rPr>
              <w:t>:</w:t>
            </w:r>
          </w:p>
          <w:tbl>
            <w:tblPr>
              <w:tblW w:w="8027" w:type="dxa"/>
              <w:tblLook w:val="04A0" w:firstRow="1" w:lastRow="0" w:firstColumn="1" w:lastColumn="0" w:noHBand="0" w:noVBand="1"/>
            </w:tblPr>
            <w:tblGrid>
              <w:gridCol w:w="8027"/>
            </w:tblGrid>
            <w:tr w:rsidR="00A9096B" w14:paraId="6F4D8671" w14:textId="77777777" w:rsidTr="00684EA2">
              <w:tc>
                <w:tcPr>
                  <w:tcW w:w="8027" w:type="dxa"/>
                  <w:shd w:val="clear" w:color="auto" w:fill="auto"/>
                </w:tcPr>
                <w:p w14:paraId="169F10A0"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94-100 = A</w:t>
                  </w:r>
                </w:p>
              </w:tc>
            </w:tr>
            <w:tr w:rsidR="00A9096B" w14:paraId="7BC1ABE2" w14:textId="77777777" w:rsidTr="00684EA2">
              <w:tc>
                <w:tcPr>
                  <w:tcW w:w="8027" w:type="dxa"/>
                  <w:shd w:val="clear" w:color="auto" w:fill="auto"/>
                </w:tcPr>
                <w:p w14:paraId="0C2B7F5C"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90-93 = A-</w:t>
                  </w:r>
                </w:p>
              </w:tc>
            </w:tr>
            <w:tr w:rsidR="00A9096B" w14:paraId="2A84151E" w14:textId="77777777" w:rsidTr="00684EA2">
              <w:tc>
                <w:tcPr>
                  <w:tcW w:w="8027" w:type="dxa"/>
                  <w:shd w:val="clear" w:color="auto" w:fill="auto"/>
                </w:tcPr>
                <w:p w14:paraId="4FEBF789"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87-89 = B+</w:t>
                  </w:r>
                </w:p>
              </w:tc>
            </w:tr>
            <w:tr w:rsidR="00A9096B" w14:paraId="1190D24C" w14:textId="77777777" w:rsidTr="00684EA2">
              <w:tc>
                <w:tcPr>
                  <w:tcW w:w="8027" w:type="dxa"/>
                  <w:shd w:val="clear" w:color="auto" w:fill="auto"/>
                </w:tcPr>
                <w:p w14:paraId="282AEB47"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84-86 = B</w:t>
                  </w:r>
                </w:p>
              </w:tc>
            </w:tr>
            <w:tr w:rsidR="00A9096B" w14:paraId="685E4D28" w14:textId="77777777" w:rsidTr="00684EA2">
              <w:tc>
                <w:tcPr>
                  <w:tcW w:w="8027" w:type="dxa"/>
                  <w:shd w:val="clear" w:color="auto" w:fill="auto"/>
                </w:tcPr>
                <w:p w14:paraId="7BE0565E"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80-83 = B-</w:t>
                  </w:r>
                </w:p>
              </w:tc>
            </w:tr>
            <w:tr w:rsidR="00A9096B" w14:paraId="42EC63E8" w14:textId="77777777" w:rsidTr="00684EA2">
              <w:tc>
                <w:tcPr>
                  <w:tcW w:w="8027" w:type="dxa"/>
                  <w:shd w:val="clear" w:color="auto" w:fill="auto"/>
                </w:tcPr>
                <w:p w14:paraId="04C2DEDC"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77-79 = C+</w:t>
                  </w:r>
                </w:p>
              </w:tc>
            </w:tr>
            <w:tr w:rsidR="00A9096B" w14:paraId="7882EEF3" w14:textId="77777777" w:rsidTr="00684EA2">
              <w:tc>
                <w:tcPr>
                  <w:tcW w:w="8027" w:type="dxa"/>
                  <w:shd w:val="clear" w:color="auto" w:fill="auto"/>
                </w:tcPr>
                <w:p w14:paraId="01C187CA"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74-76 = C</w:t>
                  </w:r>
                </w:p>
              </w:tc>
            </w:tr>
            <w:tr w:rsidR="00A9096B" w14:paraId="2CF2B01E" w14:textId="77777777" w:rsidTr="00684EA2">
              <w:tc>
                <w:tcPr>
                  <w:tcW w:w="8027" w:type="dxa"/>
                  <w:shd w:val="clear" w:color="auto" w:fill="auto"/>
                </w:tcPr>
                <w:p w14:paraId="5215E4AD"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70-73 = C-</w:t>
                  </w:r>
                </w:p>
              </w:tc>
            </w:tr>
            <w:tr w:rsidR="00A9096B" w14:paraId="487E3DCA" w14:textId="77777777" w:rsidTr="00684EA2">
              <w:tc>
                <w:tcPr>
                  <w:tcW w:w="8027" w:type="dxa"/>
                  <w:shd w:val="clear" w:color="auto" w:fill="auto"/>
                </w:tcPr>
                <w:p w14:paraId="755B3E9F"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67-69 = D+</w:t>
                  </w:r>
                </w:p>
              </w:tc>
            </w:tr>
            <w:tr w:rsidR="00A9096B" w14:paraId="0454E3CB" w14:textId="77777777" w:rsidTr="00684EA2">
              <w:tc>
                <w:tcPr>
                  <w:tcW w:w="8027" w:type="dxa"/>
                  <w:shd w:val="clear" w:color="auto" w:fill="auto"/>
                </w:tcPr>
                <w:p w14:paraId="2E155B1B"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64-66 = D</w:t>
                  </w:r>
                </w:p>
              </w:tc>
            </w:tr>
            <w:tr w:rsidR="00A9096B" w14:paraId="4F1E1FCF" w14:textId="77777777" w:rsidTr="00684EA2">
              <w:tc>
                <w:tcPr>
                  <w:tcW w:w="8027" w:type="dxa"/>
                  <w:shd w:val="clear" w:color="auto" w:fill="auto"/>
                </w:tcPr>
                <w:p w14:paraId="47B39313" w14:textId="77777777" w:rsidR="00A9096B" w:rsidRPr="00684EA2" w:rsidRDefault="00A9096B" w:rsidP="00684EA2">
                  <w:pPr>
                    <w:ind w:left="720" w:hanging="685"/>
                    <w:rPr>
                      <w:rFonts w:ascii="Calibri" w:hAnsi="Calibri" w:cs="Calibri"/>
                      <w:sz w:val="22"/>
                      <w:szCs w:val="22"/>
                    </w:rPr>
                  </w:pPr>
                  <w:r w:rsidRPr="00684EA2">
                    <w:rPr>
                      <w:rFonts w:ascii="Calibri" w:hAnsi="Calibri" w:cs="Calibri"/>
                      <w:sz w:val="22"/>
                      <w:szCs w:val="22"/>
                    </w:rPr>
                    <w:t>60-63 = D-</w:t>
                  </w:r>
                </w:p>
              </w:tc>
            </w:tr>
            <w:tr w:rsidR="00A9096B" w14:paraId="630195B7" w14:textId="77777777" w:rsidTr="00684EA2">
              <w:tc>
                <w:tcPr>
                  <w:tcW w:w="8027" w:type="dxa"/>
                  <w:shd w:val="clear" w:color="auto" w:fill="auto"/>
                </w:tcPr>
                <w:p w14:paraId="51B73538" w14:textId="77777777" w:rsidR="0011659B" w:rsidRDefault="00A9096B" w:rsidP="0011659B">
                  <w:pPr>
                    <w:numPr>
                      <w:ilvl w:val="1"/>
                      <w:numId w:val="17"/>
                    </w:numPr>
                    <w:jc w:val="both"/>
                    <w:rPr>
                      <w:rFonts w:ascii="Calibri" w:hAnsi="Calibri" w:cs="Calibri"/>
                      <w:sz w:val="22"/>
                      <w:szCs w:val="22"/>
                    </w:rPr>
                  </w:pPr>
                  <w:r w:rsidRPr="00684EA2">
                    <w:rPr>
                      <w:rFonts w:ascii="Calibri" w:hAnsi="Calibri" w:cs="Calibri"/>
                      <w:sz w:val="22"/>
                      <w:szCs w:val="22"/>
                    </w:rPr>
                    <w:t xml:space="preserve"> F</w:t>
                  </w:r>
                </w:p>
                <w:p w14:paraId="7C818A32" w14:textId="77777777" w:rsidR="0011659B" w:rsidRDefault="00256197" w:rsidP="0011659B">
                  <w:pPr>
                    <w:ind w:left="720" w:hanging="685"/>
                    <w:jc w:val="both"/>
                    <w:rPr>
                      <w:rFonts w:ascii="Calibri" w:hAnsi="Calibri" w:cs="Calibri"/>
                      <w:sz w:val="22"/>
                      <w:szCs w:val="22"/>
                    </w:rPr>
                  </w:pPr>
                  <w:r>
                    <w:rPr>
                      <w:rFonts w:ascii="Calibri" w:hAnsi="Calibri" w:cs="Calibri"/>
                      <w:sz w:val="22"/>
                      <w:szCs w:val="22"/>
                    </w:rPr>
                    <w:t>*Passing for OTA courses is a grade of C+ or 77%.</w:t>
                  </w:r>
                </w:p>
                <w:p w14:paraId="109F8CBD" w14:textId="77777777" w:rsidR="0011659B" w:rsidRDefault="004233C6" w:rsidP="0011659B">
                  <w:pPr>
                    <w:ind w:left="720" w:hanging="685"/>
                    <w:jc w:val="both"/>
                    <w:rPr>
                      <w:rFonts w:ascii="Calibri" w:eastAsia="Cambria" w:hAnsi="Calibri" w:cs="Times New Roman"/>
                      <w:color w:val="000000"/>
                      <w:kern w:val="0"/>
                      <w:sz w:val="22"/>
                      <w:szCs w:val="22"/>
                      <w:lang w:eastAsia="en-US" w:bidi="ar-SA"/>
                    </w:rPr>
                  </w:pPr>
                  <w:r w:rsidRPr="00896F87">
                    <w:rPr>
                      <w:rFonts w:ascii="Calibri" w:eastAsia="Cambria" w:hAnsi="Calibri" w:cs="Times New Roman"/>
                      <w:color w:val="000000"/>
                      <w:kern w:val="0"/>
                      <w:sz w:val="22"/>
                      <w:szCs w:val="22"/>
                      <w:lang w:eastAsia="en-US" w:bidi="ar-SA"/>
                    </w:rPr>
                    <w:lastRenderedPageBreak/>
                    <w:t>Students must maintain a minimum grade of “C+” in a</w:t>
                  </w:r>
                  <w:r w:rsidR="00975F4F" w:rsidRPr="00896F87">
                    <w:rPr>
                      <w:rFonts w:ascii="Calibri" w:eastAsia="Cambria" w:hAnsi="Calibri" w:cs="Times New Roman"/>
                      <w:color w:val="000000"/>
                      <w:kern w:val="0"/>
                      <w:sz w:val="22"/>
                      <w:szCs w:val="22"/>
                      <w:lang w:eastAsia="en-US" w:bidi="ar-SA"/>
                    </w:rPr>
                    <w:t>ll OT Department courses.  This</w:t>
                  </w:r>
                </w:p>
                <w:p w14:paraId="53E6E9C7" w14:textId="77777777" w:rsidR="0011659B" w:rsidRDefault="004233C6" w:rsidP="0011659B">
                  <w:pPr>
                    <w:ind w:left="720" w:hanging="685"/>
                    <w:jc w:val="both"/>
                    <w:rPr>
                      <w:rFonts w:ascii="Calibri" w:eastAsia="Cambria" w:hAnsi="Calibri" w:cs="Times New Roman"/>
                      <w:color w:val="000000"/>
                      <w:kern w:val="0"/>
                      <w:sz w:val="22"/>
                      <w:szCs w:val="22"/>
                      <w:lang w:eastAsia="en-US" w:bidi="ar-SA"/>
                    </w:rPr>
                  </w:pPr>
                  <w:r w:rsidRPr="00896F87">
                    <w:rPr>
                      <w:rFonts w:ascii="Calibri" w:eastAsia="Cambria" w:hAnsi="Calibri" w:cs="Times New Roman"/>
                      <w:color w:val="000000"/>
                      <w:kern w:val="0"/>
                      <w:sz w:val="22"/>
                      <w:szCs w:val="22"/>
                      <w:lang w:eastAsia="en-US" w:bidi="ar-SA"/>
                    </w:rPr>
                    <w:t>is a grade level established to ensure competency</w:t>
                  </w:r>
                  <w:r w:rsidR="00975F4F" w:rsidRPr="00896F87">
                    <w:rPr>
                      <w:rFonts w:ascii="Calibri" w:eastAsia="Cambria" w:hAnsi="Calibri" w:cs="Times New Roman"/>
                      <w:color w:val="000000"/>
                      <w:kern w:val="0"/>
                      <w:sz w:val="22"/>
                      <w:szCs w:val="22"/>
                      <w:lang w:eastAsia="en-US" w:bidi="ar-SA"/>
                    </w:rPr>
                    <w:t xml:space="preserve">, as students need to </w:t>
                  </w:r>
                  <w:proofErr w:type="gramStart"/>
                  <w:r w:rsidR="00975F4F" w:rsidRPr="00896F87">
                    <w:rPr>
                      <w:rFonts w:ascii="Calibri" w:eastAsia="Cambria" w:hAnsi="Calibri" w:cs="Times New Roman"/>
                      <w:color w:val="000000"/>
                      <w:kern w:val="0"/>
                      <w:sz w:val="22"/>
                      <w:szCs w:val="22"/>
                      <w:lang w:eastAsia="en-US" w:bidi="ar-SA"/>
                    </w:rPr>
                    <w:t>establish</w:t>
                  </w:r>
                  <w:proofErr w:type="gramEnd"/>
                </w:p>
                <w:p w14:paraId="5CA35D32" w14:textId="77777777" w:rsidR="0011659B" w:rsidRDefault="004233C6" w:rsidP="0011659B">
                  <w:pPr>
                    <w:ind w:left="720" w:hanging="685"/>
                    <w:jc w:val="both"/>
                    <w:rPr>
                      <w:rFonts w:ascii="Calibri" w:eastAsia="Cambria" w:hAnsi="Calibri" w:cs="Times New Roman"/>
                      <w:color w:val="000000"/>
                      <w:kern w:val="0"/>
                      <w:sz w:val="22"/>
                      <w:szCs w:val="22"/>
                      <w:lang w:eastAsia="en-US" w:bidi="ar-SA"/>
                    </w:rPr>
                  </w:pPr>
                  <w:r w:rsidRPr="00896F87">
                    <w:rPr>
                      <w:rFonts w:ascii="Calibri" w:eastAsia="Cambria" w:hAnsi="Calibri" w:cs="Times New Roman"/>
                      <w:color w:val="000000"/>
                      <w:kern w:val="0"/>
                      <w:sz w:val="22"/>
                      <w:szCs w:val="22"/>
                      <w:lang w:eastAsia="en-US" w:bidi="ar-SA"/>
                    </w:rPr>
                    <w:t>competency when they sit for the NBCOT OTA certification exam.</w:t>
                  </w:r>
                </w:p>
                <w:p w14:paraId="023B2235" w14:textId="77777777" w:rsidR="0011659B" w:rsidRDefault="0011659B" w:rsidP="0011659B">
                  <w:pPr>
                    <w:ind w:left="720" w:hanging="685"/>
                    <w:jc w:val="both"/>
                    <w:rPr>
                      <w:rFonts w:ascii="Calibri" w:hAnsi="Calibri" w:cs="Calibri"/>
                      <w:sz w:val="22"/>
                      <w:szCs w:val="22"/>
                    </w:rPr>
                  </w:pPr>
                </w:p>
                <w:p w14:paraId="319BF2F8" w14:textId="77777777" w:rsidR="00D03A70" w:rsidRDefault="004233C6" w:rsidP="0011659B">
                  <w:pPr>
                    <w:ind w:left="720" w:hanging="685"/>
                    <w:jc w:val="both"/>
                    <w:rPr>
                      <w:rFonts w:ascii="Calibri" w:eastAsia="Cambria" w:hAnsi="Calibri" w:cs="Times New Roman"/>
                      <w:color w:val="000000"/>
                      <w:kern w:val="0"/>
                      <w:sz w:val="22"/>
                      <w:szCs w:val="22"/>
                      <w:lang w:eastAsia="en-US" w:bidi="ar-SA"/>
                    </w:rPr>
                  </w:pPr>
                  <w:r w:rsidRPr="00684EA2">
                    <w:rPr>
                      <w:rFonts w:ascii="Calibri" w:eastAsia="Cambria" w:hAnsi="Calibri" w:cs="Times New Roman"/>
                      <w:color w:val="000000"/>
                      <w:kern w:val="0"/>
                      <w:sz w:val="22"/>
                      <w:szCs w:val="22"/>
                      <w:lang w:eastAsia="en-US" w:bidi="ar-SA"/>
                    </w:rPr>
                    <w:t>Students should discuss a decision to withdraw from a course or the program w</w:t>
                  </w:r>
                  <w:r w:rsidR="00D03A70">
                    <w:rPr>
                      <w:rFonts w:ascii="Calibri" w:eastAsia="Cambria" w:hAnsi="Calibri" w:cs="Times New Roman"/>
                      <w:color w:val="000000"/>
                      <w:kern w:val="0"/>
                      <w:sz w:val="22"/>
                      <w:szCs w:val="22"/>
                      <w:lang w:eastAsia="en-US" w:bidi="ar-SA"/>
                    </w:rPr>
                    <w:t>ith</w:t>
                  </w:r>
                </w:p>
                <w:p w14:paraId="46C4D1E9" w14:textId="77777777" w:rsidR="00D03A70" w:rsidRDefault="004233C6" w:rsidP="0011659B">
                  <w:pPr>
                    <w:ind w:left="720" w:hanging="685"/>
                    <w:jc w:val="both"/>
                    <w:rPr>
                      <w:rFonts w:ascii="Calibri" w:eastAsia="Cambria" w:hAnsi="Calibri" w:cs="Times New Roman"/>
                      <w:color w:val="000000"/>
                      <w:kern w:val="0"/>
                      <w:sz w:val="22"/>
                      <w:szCs w:val="22"/>
                      <w:lang w:eastAsia="en-US" w:bidi="ar-SA"/>
                    </w:rPr>
                  </w:pPr>
                  <w:r w:rsidRPr="00684EA2">
                    <w:rPr>
                      <w:rFonts w:ascii="Calibri" w:eastAsia="Cambria" w:hAnsi="Calibri" w:cs="Times New Roman"/>
                      <w:color w:val="000000"/>
                      <w:kern w:val="0"/>
                      <w:sz w:val="22"/>
                      <w:szCs w:val="22"/>
                      <w:lang w:eastAsia="en-US" w:bidi="ar-SA"/>
                    </w:rPr>
                    <w:t xml:space="preserve">their advisor BEFORE doing so. A decision to withdraw </w:t>
                  </w:r>
                  <w:r w:rsidR="00D03A70">
                    <w:rPr>
                      <w:rFonts w:ascii="Calibri" w:eastAsia="Cambria" w:hAnsi="Calibri" w:cs="Times New Roman"/>
                      <w:color w:val="000000"/>
                      <w:kern w:val="0"/>
                      <w:sz w:val="22"/>
                      <w:szCs w:val="22"/>
                      <w:lang w:eastAsia="en-US" w:bidi="ar-SA"/>
                    </w:rPr>
                    <w:t>from an OT course is a decision</w:t>
                  </w:r>
                </w:p>
                <w:p w14:paraId="07B5C2DF" w14:textId="77777777" w:rsidR="00BB6D51" w:rsidRPr="002B3934" w:rsidRDefault="004233C6" w:rsidP="002B3934">
                  <w:pPr>
                    <w:ind w:left="720" w:hanging="685"/>
                    <w:jc w:val="both"/>
                    <w:rPr>
                      <w:rFonts w:ascii="Calibri" w:hAnsi="Calibri" w:cs="Calibri"/>
                      <w:sz w:val="22"/>
                      <w:szCs w:val="22"/>
                    </w:rPr>
                  </w:pPr>
                  <w:r w:rsidRPr="00684EA2">
                    <w:rPr>
                      <w:rFonts w:ascii="Calibri" w:eastAsia="Cambria" w:hAnsi="Calibri" w:cs="Times New Roman"/>
                      <w:color w:val="000000"/>
                      <w:kern w:val="0"/>
                      <w:sz w:val="22"/>
                      <w:szCs w:val="22"/>
                      <w:lang w:eastAsia="en-US" w:bidi="ar-SA"/>
                    </w:rPr>
                    <w:t>to withdraw from the OTA Program, unless otherwise documented.</w:t>
                  </w:r>
                </w:p>
              </w:tc>
            </w:tr>
            <w:tr w:rsidR="00896F87" w14:paraId="05BF4211" w14:textId="77777777" w:rsidTr="00684EA2">
              <w:tc>
                <w:tcPr>
                  <w:tcW w:w="8027" w:type="dxa"/>
                  <w:shd w:val="clear" w:color="auto" w:fill="auto"/>
                </w:tcPr>
                <w:p w14:paraId="4ED969DE" w14:textId="77777777" w:rsidR="00896F87" w:rsidRPr="00684EA2" w:rsidRDefault="00896F87" w:rsidP="00684EA2">
                  <w:pPr>
                    <w:ind w:left="720" w:hanging="685"/>
                    <w:jc w:val="both"/>
                    <w:rPr>
                      <w:rFonts w:ascii="Calibri" w:hAnsi="Calibri" w:cs="Calibri"/>
                      <w:sz w:val="22"/>
                      <w:szCs w:val="22"/>
                    </w:rPr>
                  </w:pPr>
                </w:p>
              </w:tc>
            </w:tr>
          </w:tbl>
          <w:p w14:paraId="1556468B" w14:textId="77777777" w:rsidR="00904621" w:rsidRPr="00684EA2" w:rsidRDefault="00904621" w:rsidP="00073930">
            <w:pPr>
              <w:rPr>
                <w:rFonts w:ascii="Calibri" w:hAnsi="Calibri" w:cs="Calibri"/>
                <w:sz w:val="22"/>
                <w:szCs w:val="22"/>
              </w:rPr>
            </w:pPr>
          </w:p>
        </w:tc>
      </w:tr>
      <w:tr w:rsidR="00F67BEA" w:rsidRPr="006A11A8" w14:paraId="2BBCEC85" w14:textId="77777777" w:rsidTr="00684EA2">
        <w:trPr>
          <w:trHeight w:val="675"/>
        </w:trPr>
        <w:tc>
          <w:tcPr>
            <w:tcW w:w="450" w:type="dxa"/>
            <w:shd w:val="clear" w:color="auto" w:fill="BFBFBF"/>
          </w:tcPr>
          <w:p w14:paraId="1D004131" w14:textId="77777777" w:rsidR="00F67BEA" w:rsidRDefault="00F67BEA" w:rsidP="00684EA2">
            <w:pPr>
              <w:jc w:val="center"/>
            </w:pPr>
          </w:p>
        </w:tc>
        <w:tc>
          <w:tcPr>
            <w:tcW w:w="3652" w:type="dxa"/>
            <w:shd w:val="clear" w:color="auto" w:fill="BFBFBF"/>
          </w:tcPr>
          <w:p w14:paraId="2DD1B6BD" w14:textId="77777777" w:rsidR="00F67BEA" w:rsidRPr="00684EA2" w:rsidRDefault="00F67BEA" w:rsidP="00073930">
            <w:pPr>
              <w:rPr>
                <w:rFonts w:ascii="Calibri" w:hAnsi="Calibri" w:cs="Calibri"/>
                <w:b/>
                <w:bCs/>
                <w:sz w:val="22"/>
                <w:szCs w:val="22"/>
              </w:rPr>
            </w:pPr>
          </w:p>
        </w:tc>
        <w:tc>
          <w:tcPr>
            <w:tcW w:w="5973" w:type="dxa"/>
            <w:shd w:val="clear" w:color="auto" w:fill="auto"/>
          </w:tcPr>
          <w:p w14:paraId="615C4481" w14:textId="77777777" w:rsidR="00F67BEA" w:rsidRPr="007E64F1" w:rsidRDefault="00F67BEA" w:rsidP="00FD4339">
            <w:pPr>
              <w:spacing w:line="276" w:lineRule="auto"/>
              <w:ind w:firstLine="720"/>
              <w:rPr>
                <w:rFonts w:ascii="Calibri" w:hAnsi="Calibri" w:cs="Calibri"/>
                <w:sz w:val="22"/>
              </w:rPr>
            </w:pPr>
          </w:p>
        </w:tc>
      </w:tr>
    </w:tbl>
    <w:p w14:paraId="2F75A3D9" w14:textId="77777777" w:rsidR="00DE57CF" w:rsidRDefault="00DE57CF" w:rsidP="00832BFD">
      <w:pPr>
        <w:rPr>
          <w:rFonts w:ascii="Calibri" w:hAnsi="Calibri" w:cs="Calibri"/>
          <w:sz w:val="22"/>
          <w:szCs w:val="22"/>
        </w:rPr>
      </w:pPr>
    </w:p>
    <w:p w14:paraId="3C6353AE" w14:textId="77777777" w:rsidR="00CF6169" w:rsidRPr="00684EA2" w:rsidRDefault="00CF6169"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6"/>
        <w:gridCol w:w="9729"/>
      </w:tblGrid>
      <w:tr w:rsidR="008A0AF0" w:rsidRPr="006A11A8" w14:paraId="1C99C00F" w14:textId="77777777" w:rsidTr="00684EA2">
        <w:trPr>
          <w:trHeight w:val="387"/>
        </w:trPr>
        <w:tc>
          <w:tcPr>
            <w:tcW w:w="346" w:type="dxa"/>
            <w:shd w:val="clear" w:color="auto" w:fill="BFBFBF"/>
          </w:tcPr>
          <w:p w14:paraId="498E04FD"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J.</w:t>
            </w:r>
          </w:p>
        </w:tc>
        <w:tc>
          <w:tcPr>
            <w:tcW w:w="9729" w:type="dxa"/>
            <w:shd w:val="clear" w:color="auto" w:fill="BFBFBF"/>
          </w:tcPr>
          <w:p w14:paraId="68624263" w14:textId="77777777" w:rsidR="00D61C91" w:rsidRPr="00684EA2" w:rsidRDefault="00D61C91" w:rsidP="001E6B41">
            <w:pPr>
              <w:rPr>
                <w:rFonts w:ascii="Calibri" w:hAnsi="Calibri" w:cs="Calibri"/>
                <w:b/>
                <w:bCs/>
                <w:sz w:val="22"/>
                <w:szCs w:val="22"/>
              </w:rPr>
            </w:pPr>
            <w:r w:rsidRPr="00684EA2">
              <w:rPr>
                <w:rFonts w:ascii="Calibri" w:hAnsi="Calibri" w:cs="Calibri"/>
                <w:b/>
                <w:bCs/>
                <w:sz w:val="22"/>
                <w:szCs w:val="22"/>
              </w:rPr>
              <w:t>Grading Determination:</w:t>
            </w:r>
          </w:p>
        </w:tc>
      </w:tr>
      <w:tr w:rsidR="00832BFD" w:rsidRPr="006A11A8" w14:paraId="1FC02665" w14:textId="77777777" w:rsidTr="00684EA2">
        <w:trPr>
          <w:trHeight w:val="675"/>
        </w:trPr>
        <w:tc>
          <w:tcPr>
            <w:tcW w:w="346" w:type="dxa"/>
            <w:shd w:val="clear" w:color="auto" w:fill="auto"/>
          </w:tcPr>
          <w:p w14:paraId="5169CF19" w14:textId="77777777" w:rsidR="00832BFD" w:rsidRPr="00684EA2" w:rsidRDefault="00832BFD" w:rsidP="00684EA2">
            <w:pPr>
              <w:jc w:val="center"/>
              <w:rPr>
                <w:rFonts w:ascii="Calibri" w:hAnsi="Calibri" w:cs="Calibri"/>
                <w:b/>
                <w:bCs/>
                <w:sz w:val="22"/>
                <w:szCs w:val="22"/>
              </w:rPr>
            </w:pPr>
          </w:p>
        </w:tc>
        <w:tc>
          <w:tcPr>
            <w:tcW w:w="9729" w:type="dxa"/>
            <w:shd w:val="clear" w:color="auto" w:fill="auto"/>
          </w:tcPr>
          <w:tbl>
            <w:tblPr>
              <w:tblW w:w="9444" w:type="dxa"/>
              <w:tblLook w:val="04A0" w:firstRow="1" w:lastRow="0" w:firstColumn="1" w:lastColumn="0" w:noHBand="0" w:noVBand="1"/>
            </w:tblPr>
            <w:tblGrid>
              <w:gridCol w:w="3612"/>
              <w:gridCol w:w="1620"/>
              <w:gridCol w:w="4212"/>
            </w:tblGrid>
            <w:tr w:rsidR="005F26E5" w:rsidRPr="006A11A8" w14:paraId="6E73AE77" w14:textId="77777777" w:rsidTr="00684EA2">
              <w:trPr>
                <w:trHeight w:val="336"/>
              </w:trPr>
              <w:tc>
                <w:tcPr>
                  <w:tcW w:w="9444" w:type="dxa"/>
                  <w:gridSpan w:val="3"/>
                  <w:shd w:val="clear" w:color="auto" w:fill="auto"/>
                </w:tcPr>
                <w:p w14:paraId="633ACF24" w14:textId="77777777" w:rsidR="005F26E5" w:rsidRDefault="007134E7" w:rsidP="00486EBD">
                  <w:pPr>
                    <w:rPr>
                      <w:rFonts w:ascii="Calibri" w:hAnsi="Calibri" w:cs="Calibri"/>
                      <w:b/>
                      <w:bCs/>
                      <w:sz w:val="22"/>
                      <w:szCs w:val="22"/>
                    </w:rPr>
                  </w:pPr>
                  <w:r w:rsidRPr="00684EA2">
                    <w:rPr>
                      <w:rFonts w:ascii="Calibri" w:hAnsi="Calibri" w:cs="Calibri"/>
                      <w:b/>
                      <w:bCs/>
                      <w:sz w:val="22"/>
                      <w:szCs w:val="22"/>
                    </w:rPr>
                    <w:t>Evaluation of Student Learning –</w:t>
                  </w:r>
                </w:p>
                <w:p w14:paraId="622988D8" w14:textId="77777777" w:rsidR="00D67EA0" w:rsidRPr="00684EA2" w:rsidRDefault="00D67EA0" w:rsidP="00486EBD">
                  <w:pPr>
                    <w:rPr>
                      <w:rFonts w:ascii="Calibri" w:hAnsi="Calibri" w:cs="Calibri"/>
                      <w:b/>
                      <w:bCs/>
                      <w:sz w:val="22"/>
                      <w:szCs w:val="22"/>
                    </w:rPr>
                  </w:pPr>
                </w:p>
              </w:tc>
            </w:tr>
            <w:tr w:rsidR="005F26E5" w:rsidRPr="006A11A8" w14:paraId="2ED19AA7" w14:textId="77777777" w:rsidTr="00F957E8">
              <w:trPr>
                <w:trHeight w:val="336"/>
              </w:trPr>
              <w:tc>
                <w:tcPr>
                  <w:tcW w:w="3612" w:type="dxa"/>
                  <w:tcBorders>
                    <w:top w:val="single" w:sz="4" w:space="0" w:color="auto"/>
                    <w:left w:val="single" w:sz="4" w:space="0" w:color="auto"/>
                    <w:bottom w:val="single" w:sz="4" w:space="0" w:color="auto"/>
                    <w:right w:val="single" w:sz="4" w:space="0" w:color="auto"/>
                  </w:tcBorders>
                  <w:shd w:val="clear" w:color="auto" w:fill="auto"/>
                </w:tcPr>
                <w:p w14:paraId="66F90FED" w14:textId="77777777" w:rsidR="005F26E5" w:rsidRPr="00E95A6B" w:rsidRDefault="005F26E5" w:rsidP="00D61C91">
                  <w:pPr>
                    <w:rPr>
                      <w:rFonts w:ascii="Calibri" w:hAnsi="Calibri" w:cs="Calibri"/>
                      <w:b/>
                      <w:sz w:val="22"/>
                      <w:szCs w:val="22"/>
                      <w:u w:val="single"/>
                    </w:rPr>
                  </w:pPr>
                  <w:r w:rsidRPr="00E95A6B">
                    <w:rPr>
                      <w:rFonts w:ascii="Calibri" w:hAnsi="Calibri" w:cs="Calibri"/>
                      <w:b/>
                      <w:sz w:val="22"/>
                      <w:szCs w:val="22"/>
                      <w:u w:val="single"/>
                    </w:rPr>
                    <w:t>Method</w:t>
                  </w:r>
                </w:p>
                <w:p w14:paraId="7BE4EB4F" w14:textId="2FBCAA01" w:rsidR="001D286A" w:rsidRDefault="00F957E8" w:rsidP="00F957E8">
                  <w:pPr>
                    <w:numPr>
                      <w:ilvl w:val="0"/>
                      <w:numId w:val="32"/>
                    </w:numPr>
                    <w:ind w:left="174" w:hanging="174"/>
                    <w:rPr>
                      <w:rFonts w:ascii="Calibri" w:hAnsi="Calibri" w:cs="Calibri"/>
                      <w:sz w:val="22"/>
                      <w:szCs w:val="22"/>
                      <w:u w:val="single"/>
                    </w:rPr>
                  </w:pPr>
                  <w:r>
                    <w:rPr>
                      <w:rFonts w:ascii="Calibri" w:hAnsi="Calibri" w:cs="Calibri"/>
                      <w:sz w:val="22"/>
                      <w:szCs w:val="22"/>
                      <w:u w:val="single"/>
                    </w:rPr>
                    <w:t>Level I B Fieldwork Performance Evaluation (FWPE</w:t>
                  </w:r>
                  <w:r w:rsidR="00C224F1">
                    <w:rPr>
                      <w:rFonts w:ascii="Calibri" w:hAnsi="Calibri" w:cs="Calibri"/>
                      <w:sz w:val="22"/>
                      <w:szCs w:val="22"/>
                      <w:u w:val="single"/>
                    </w:rPr>
                    <w:t>)</w:t>
                  </w:r>
                </w:p>
                <w:p w14:paraId="3E9F62FA" w14:textId="067335D7" w:rsidR="00E95A6B" w:rsidRDefault="00F957E8" w:rsidP="00D61C91">
                  <w:pPr>
                    <w:numPr>
                      <w:ilvl w:val="0"/>
                      <w:numId w:val="32"/>
                    </w:numPr>
                    <w:ind w:left="174" w:hanging="174"/>
                    <w:rPr>
                      <w:rFonts w:ascii="Calibri" w:hAnsi="Calibri" w:cs="Calibri"/>
                      <w:sz w:val="22"/>
                      <w:szCs w:val="22"/>
                      <w:u w:val="single"/>
                    </w:rPr>
                  </w:pPr>
                  <w:r>
                    <w:rPr>
                      <w:rFonts w:ascii="Calibri" w:hAnsi="Calibri" w:cs="Calibri"/>
                      <w:sz w:val="22"/>
                      <w:szCs w:val="22"/>
                      <w:u w:val="single"/>
                    </w:rPr>
                    <w:t>Level I B FW Journal</w:t>
                  </w:r>
                </w:p>
                <w:p w14:paraId="6DFDF310" w14:textId="741AE27F" w:rsidR="00F957E8" w:rsidRPr="00C224F1" w:rsidRDefault="00F957E8" w:rsidP="00D61C91">
                  <w:pPr>
                    <w:numPr>
                      <w:ilvl w:val="0"/>
                      <w:numId w:val="32"/>
                    </w:numPr>
                    <w:ind w:left="174" w:hanging="174"/>
                    <w:rPr>
                      <w:rFonts w:ascii="Calibri" w:hAnsi="Calibri" w:cs="Calibri"/>
                      <w:sz w:val="22"/>
                      <w:szCs w:val="22"/>
                      <w:u w:val="single"/>
                    </w:rPr>
                  </w:pPr>
                  <w:r w:rsidRPr="00C224F1">
                    <w:rPr>
                      <w:rFonts w:ascii="Calibri" w:hAnsi="Calibri" w:cs="Calibri"/>
                      <w:sz w:val="22"/>
                      <w:szCs w:val="22"/>
                      <w:u w:val="single"/>
                    </w:rPr>
                    <w:t xml:space="preserve">Culminating </w:t>
                  </w:r>
                  <w:r w:rsidR="00C224F1" w:rsidRPr="00C224F1">
                    <w:rPr>
                      <w:rFonts w:ascii="Calibri" w:hAnsi="Calibri" w:cs="Calibri"/>
                      <w:sz w:val="22"/>
                      <w:szCs w:val="22"/>
                      <w:u w:val="single"/>
                    </w:rPr>
                    <w:t xml:space="preserve">Day </w:t>
                  </w:r>
                  <w:r w:rsidRPr="00C224F1">
                    <w:rPr>
                      <w:rFonts w:ascii="Calibri" w:hAnsi="Calibri" w:cs="Calibri"/>
                      <w:sz w:val="22"/>
                      <w:szCs w:val="22"/>
                      <w:u w:val="single"/>
                    </w:rPr>
                    <w:t>Activit</w:t>
                  </w:r>
                  <w:r w:rsidR="00C224F1" w:rsidRPr="00C224F1">
                    <w:rPr>
                      <w:rFonts w:ascii="Calibri" w:hAnsi="Calibri" w:cs="Calibri"/>
                      <w:sz w:val="22"/>
                      <w:szCs w:val="22"/>
                      <w:u w:val="single"/>
                    </w:rPr>
                    <w:t>ies</w:t>
                  </w:r>
                </w:p>
                <w:p w14:paraId="03A4D768" w14:textId="77777777" w:rsidR="00E95A6B" w:rsidRPr="00684EA2" w:rsidRDefault="00E95A6B" w:rsidP="00D61C91">
                  <w:pPr>
                    <w:rPr>
                      <w:rFonts w:ascii="Calibri" w:hAnsi="Calibri" w:cs="Calibri"/>
                      <w:sz w:val="22"/>
                      <w:szCs w:val="22"/>
                      <w:u w:val="single"/>
                    </w:rPr>
                  </w:pPr>
                  <w:r>
                    <w:rPr>
                      <w:rFonts w:ascii="Calibri" w:hAnsi="Calibri" w:cs="Calibri"/>
                      <w:sz w:val="22"/>
                      <w:szCs w:val="22"/>
                      <w:u w:val="single"/>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F642AB" w14:textId="7984DF1C" w:rsidR="001D286A" w:rsidRDefault="005F26E5" w:rsidP="00D61C91">
                  <w:pPr>
                    <w:rPr>
                      <w:rFonts w:ascii="Calibri" w:hAnsi="Calibri" w:cs="Calibri"/>
                      <w:b/>
                      <w:sz w:val="22"/>
                      <w:szCs w:val="22"/>
                      <w:u w:val="single"/>
                    </w:rPr>
                  </w:pPr>
                  <w:r w:rsidRPr="00E95A6B">
                    <w:rPr>
                      <w:rFonts w:ascii="Calibri" w:hAnsi="Calibri" w:cs="Calibri"/>
                      <w:b/>
                      <w:sz w:val="22"/>
                      <w:szCs w:val="22"/>
                      <w:u w:val="single"/>
                    </w:rPr>
                    <w:t>Percentage</w:t>
                  </w:r>
                </w:p>
                <w:p w14:paraId="79704149" w14:textId="77777777" w:rsidR="00F957E8" w:rsidRPr="00F957E8" w:rsidRDefault="00F957E8" w:rsidP="00D61C91">
                  <w:pPr>
                    <w:rPr>
                      <w:rFonts w:ascii="Calibri" w:hAnsi="Calibri" w:cs="Calibri"/>
                      <w:b/>
                      <w:sz w:val="22"/>
                      <w:szCs w:val="22"/>
                      <w:u w:val="single"/>
                    </w:rPr>
                  </w:pPr>
                </w:p>
                <w:p w14:paraId="456854CA" w14:textId="36B7D9AE" w:rsidR="00E95A6B" w:rsidRPr="00F957E8" w:rsidRDefault="00F957E8" w:rsidP="00D61C91">
                  <w:pPr>
                    <w:rPr>
                      <w:rFonts w:ascii="Calibri" w:hAnsi="Calibri" w:cs="Calibri"/>
                      <w:sz w:val="22"/>
                      <w:szCs w:val="22"/>
                      <w:highlight w:val="green"/>
                      <w:u w:val="single"/>
                    </w:rPr>
                  </w:pPr>
                  <w:r>
                    <w:rPr>
                      <w:rFonts w:ascii="Calibri" w:hAnsi="Calibri" w:cs="Calibri"/>
                      <w:sz w:val="22"/>
                      <w:szCs w:val="22"/>
                      <w:u w:val="single"/>
                    </w:rPr>
                    <w:t>50</w:t>
                  </w:r>
                  <w:r w:rsidR="00E95A6B" w:rsidRPr="00C224F1">
                    <w:rPr>
                      <w:rFonts w:ascii="Calibri" w:hAnsi="Calibri" w:cs="Calibri"/>
                      <w:sz w:val="22"/>
                      <w:szCs w:val="22"/>
                      <w:u w:val="single"/>
                    </w:rPr>
                    <w:t>%</w:t>
                  </w:r>
                </w:p>
                <w:p w14:paraId="4E89ABD7" w14:textId="29ACA83D" w:rsidR="00E95A6B" w:rsidRPr="00C224F1" w:rsidRDefault="00C224F1" w:rsidP="00D61C91">
                  <w:pPr>
                    <w:rPr>
                      <w:rFonts w:ascii="Calibri" w:hAnsi="Calibri" w:cs="Calibri"/>
                      <w:sz w:val="22"/>
                      <w:szCs w:val="22"/>
                      <w:u w:val="single"/>
                    </w:rPr>
                  </w:pPr>
                  <w:r w:rsidRPr="00C224F1">
                    <w:rPr>
                      <w:rFonts w:ascii="Calibri" w:hAnsi="Calibri" w:cs="Calibri"/>
                      <w:sz w:val="22"/>
                      <w:szCs w:val="22"/>
                      <w:u w:val="single"/>
                    </w:rPr>
                    <w:t>40</w:t>
                  </w:r>
                  <w:r w:rsidR="00E95A6B" w:rsidRPr="00C224F1">
                    <w:rPr>
                      <w:rFonts w:ascii="Calibri" w:hAnsi="Calibri" w:cs="Calibri"/>
                      <w:sz w:val="22"/>
                      <w:szCs w:val="22"/>
                      <w:u w:val="single"/>
                    </w:rPr>
                    <w:t>%</w:t>
                  </w:r>
                </w:p>
                <w:p w14:paraId="1DBCB425" w14:textId="77777777" w:rsidR="00E95A6B" w:rsidRDefault="00C224F1" w:rsidP="00D61C91">
                  <w:pPr>
                    <w:rPr>
                      <w:rFonts w:ascii="Calibri" w:hAnsi="Calibri" w:cs="Calibri"/>
                      <w:sz w:val="22"/>
                      <w:szCs w:val="22"/>
                      <w:u w:val="single"/>
                    </w:rPr>
                  </w:pPr>
                  <w:r w:rsidRPr="00C224F1">
                    <w:rPr>
                      <w:rFonts w:ascii="Calibri" w:hAnsi="Calibri" w:cs="Calibri"/>
                      <w:sz w:val="22"/>
                      <w:szCs w:val="22"/>
                      <w:u w:val="single"/>
                    </w:rPr>
                    <w:t>10</w:t>
                  </w:r>
                  <w:r w:rsidR="00E95A6B" w:rsidRPr="00C224F1">
                    <w:rPr>
                      <w:rFonts w:ascii="Calibri" w:hAnsi="Calibri" w:cs="Calibri"/>
                      <w:sz w:val="22"/>
                      <w:szCs w:val="22"/>
                      <w:u w:val="single"/>
                    </w:rPr>
                    <w:t>%</w:t>
                  </w:r>
                </w:p>
                <w:p w14:paraId="12922482" w14:textId="509E35F5" w:rsidR="00976DFA" w:rsidRPr="00976DFA" w:rsidRDefault="002A39A8" w:rsidP="00D61C91">
                  <w:pPr>
                    <w:rPr>
                      <w:rFonts w:ascii="Calibri" w:hAnsi="Calibri" w:cs="Calibri"/>
                      <w:sz w:val="22"/>
                      <w:szCs w:val="22"/>
                      <w:u w:val="single"/>
                    </w:rPr>
                  </w:pPr>
                  <w:r w:rsidRPr="00976DFA">
                    <w:rPr>
                      <w:rFonts w:ascii="Calibri" w:hAnsi="Calibri" w:cs="Calibri"/>
                      <w:sz w:val="22"/>
                      <w:szCs w:val="22"/>
                      <w:u w:val="single"/>
                    </w:rPr>
                    <w:t>100%</w:t>
                  </w: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5A4FB09" w14:textId="592E500A" w:rsidR="003661D5" w:rsidRDefault="005F26E5" w:rsidP="00D61C91">
                  <w:pPr>
                    <w:rPr>
                      <w:rFonts w:ascii="Calibri" w:hAnsi="Calibri" w:cs="Calibri"/>
                      <w:b/>
                      <w:sz w:val="22"/>
                      <w:szCs w:val="22"/>
                      <w:u w:val="single"/>
                    </w:rPr>
                  </w:pPr>
                  <w:r w:rsidRPr="00E95A6B">
                    <w:rPr>
                      <w:rFonts w:ascii="Calibri" w:hAnsi="Calibri" w:cs="Calibri"/>
                      <w:b/>
                      <w:sz w:val="22"/>
                      <w:szCs w:val="22"/>
                      <w:u w:val="single"/>
                    </w:rPr>
                    <w:t>Quantity or Delivery Notes</w:t>
                  </w:r>
                </w:p>
                <w:p w14:paraId="60C16BF1" w14:textId="77777777" w:rsidR="00F957E8" w:rsidRPr="00F957E8" w:rsidRDefault="00F957E8" w:rsidP="00D61C91">
                  <w:pPr>
                    <w:rPr>
                      <w:rFonts w:ascii="Calibri" w:hAnsi="Calibri" w:cs="Calibri"/>
                      <w:b/>
                      <w:sz w:val="22"/>
                      <w:szCs w:val="22"/>
                      <w:u w:val="single"/>
                    </w:rPr>
                  </w:pPr>
                </w:p>
                <w:p w14:paraId="753F3EAA" w14:textId="0E27F0DC" w:rsidR="003661D5" w:rsidRDefault="00F957E8" w:rsidP="00D61C91">
                  <w:pPr>
                    <w:rPr>
                      <w:rFonts w:ascii="Calibri" w:hAnsi="Calibri" w:cs="Calibri"/>
                      <w:sz w:val="22"/>
                      <w:szCs w:val="22"/>
                      <w:u w:val="single"/>
                    </w:rPr>
                  </w:pPr>
                  <w:r w:rsidRPr="00C224F1">
                    <w:rPr>
                      <w:rFonts w:ascii="Calibri" w:hAnsi="Calibri" w:cs="Calibri"/>
                      <w:sz w:val="22"/>
                      <w:szCs w:val="22"/>
                      <w:u w:val="single"/>
                    </w:rPr>
                    <w:t>Main Mobility, ECMC &amp; APOT</w:t>
                  </w:r>
                </w:p>
                <w:p w14:paraId="64981CE4" w14:textId="2A9596B9" w:rsidR="003661D5" w:rsidRDefault="00C224F1" w:rsidP="00DE57CF">
                  <w:pPr>
                    <w:rPr>
                      <w:rFonts w:ascii="Calibri" w:hAnsi="Calibri" w:cs="Calibri"/>
                      <w:sz w:val="22"/>
                      <w:szCs w:val="22"/>
                      <w:u w:val="single"/>
                    </w:rPr>
                  </w:pPr>
                  <w:r>
                    <w:rPr>
                      <w:rFonts w:ascii="Calibri" w:hAnsi="Calibri" w:cs="Calibri"/>
                      <w:sz w:val="22"/>
                      <w:szCs w:val="22"/>
                      <w:u w:val="single"/>
                    </w:rPr>
                    <w:t>Completion of FW Journal-Graded</w:t>
                  </w:r>
                </w:p>
                <w:p w14:paraId="1653FB05" w14:textId="6DA8F251" w:rsidR="00DE57CF" w:rsidRPr="00684EA2" w:rsidRDefault="00C224F1" w:rsidP="00DE57CF">
                  <w:pPr>
                    <w:rPr>
                      <w:rFonts w:ascii="Calibri" w:hAnsi="Calibri" w:cs="Calibri"/>
                      <w:sz w:val="22"/>
                      <w:szCs w:val="22"/>
                      <w:u w:val="single"/>
                    </w:rPr>
                  </w:pPr>
                  <w:r>
                    <w:rPr>
                      <w:rFonts w:ascii="Calibri" w:hAnsi="Calibri" w:cs="Calibri"/>
                      <w:sz w:val="22"/>
                      <w:szCs w:val="22"/>
                      <w:u w:val="single"/>
                    </w:rPr>
                    <w:t>Debriefing, Knowledge Translation, Knowledge Application Activities</w:t>
                  </w:r>
                </w:p>
              </w:tc>
            </w:tr>
            <w:tr w:rsidR="00E95A6B" w:rsidRPr="006A11A8" w14:paraId="5CE4A5D0" w14:textId="77777777" w:rsidTr="00E449F9">
              <w:trPr>
                <w:trHeight w:val="336"/>
              </w:trPr>
              <w:tc>
                <w:tcPr>
                  <w:tcW w:w="9444" w:type="dxa"/>
                  <w:gridSpan w:val="3"/>
                  <w:tcBorders>
                    <w:top w:val="single" w:sz="4" w:space="0" w:color="auto"/>
                    <w:left w:val="single" w:sz="4" w:space="0" w:color="auto"/>
                    <w:bottom w:val="single" w:sz="4" w:space="0" w:color="auto"/>
                    <w:right w:val="single" w:sz="4" w:space="0" w:color="auto"/>
                  </w:tcBorders>
                  <w:shd w:val="clear" w:color="auto" w:fill="auto"/>
                </w:tcPr>
                <w:p w14:paraId="3A26B61C" w14:textId="3A993863" w:rsidR="00E95A6B" w:rsidRDefault="00E95A6B" w:rsidP="00D61C91">
                  <w:pPr>
                    <w:rPr>
                      <w:rFonts w:ascii="Calibri" w:hAnsi="Calibri" w:cs="Calibri"/>
                      <w:b/>
                      <w:sz w:val="22"/>
                      <w:szCs w:val="22"/>
                      <w:u w:val="single"/>
                    </w:rPr>
                  </w:pPr>
                </w:p>
                <w:p w14:paraId="5A7BDD46" w14:textId="77777777" w:rsidR="00E95A6B" w:rsidRPr="00E95A6B" w:rsidRDefault="00E95A6B" w:rsidP="00D61C91">
                  <w:pPr>
                    <w:rPr>
                      <w:rFonts w:ascii="Calibri" w:hAnsi="Calibri" w:cs="Calibri"/>
                      <w:b/>
                      <w:sz w:val="22"/>
                      <w:szCs w:val="22"/>
                      <w:u w:val="single"/>
                    </w:rPr>
                  </w:pPr>
                </w:p>
              </w:tc>
            </w:tr>
            <w:tr w:rsidR="00C73AA3" w:rsidRPr="006A11A8" w14:paraId="4B56A119" w14:textId="77777777" w:rsidTr="00E449F9">
              <w:trPr>
                <w:trHeight w:val="336"/>
              </w:trPr>
              <w:tc>
                <w:tcPr>
                  <w:tcW w:w="9444" w:type="dxa"/>
                  <w:gridSpan w:val="3"/>
                  <w:tcBorders>
                    <w:top w:val="single" w:sz="4" w:space="0" w:color="auto"/>
                    <w:left w:val="single" w:sz="4" w:space="0" w:color="auto"/>
                    <w:bottom w:val="single" w:sz="4" w:space="0" w:color="auto"/>
                    <w:right w:val="single" w:sz="4" w:space="0" w:color="auto"/>
                  </w:tcBorders>
                  <w:shd w:val="clear" w:color="auto" w:fill="auto"/>
                </w:tcPr>
                <w:p w14:paraId="4AB9FF2B" w14:textId="77777777" w:rsidR="00C73AA3" w:rsidRDefault="00C73AA3" w:rsidP="00D61C91">
                  <w:pP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73AA3" w:rsidRPr="00E449F9" w14:paraId="01152B57" w14:textId="77777777" w:rsidTr="00E449F9">
                    <w:tc>
                      <w:tcPr>
                        <w:tcW w:w="4606" w:type="dxa"/>
                        <w:shd w:val="clear" w:color="auto" w:fill="auto"/>
                      </w:tcPr>
                      <w:p w14:paraId="5C7EEFF5" w14:textId="77777777" w:rsidR="00C73AA3" w:rsidRPr="00E449F9" w:rsidRDefault="00C73AA3" w:rsidP="00D61C91">
                        <w:pPr>
                          <w:rPr>
                            <w:rFonts w:ascii="Calibri" w:hAnsi="Calibri" w:cs="Calibri"/>
                            <w:b/>
                            <w:sz w:val="22"/>
                            <w:szCs w:val="22"/>
                            <w:u w:val="single"/>
                          </w:rPr>
                        </w:pPr>
                        <w:r w:rsidRPr="00E449F9">
                          <w:rPr>
                            <w:rFonts w:ascii="Calibri" w:hAnsi="Calibri" w:cs="Calibri"/>
                            <w:b/>
                            <w:sz w:val="22"/>
                            <w:szCs w:val="22"/>
                            <w:u w:val="single"/>
                          </w:rPr>
                          <w:t>ASSIGNMENT</w:t>
                        </w:r>
                      </w:p>
                    </w:tc>
                    <w:tc>
                      <w:tcPr>
                        <w:tcW w:w="4607" w:type="dxa"/>
                        <w:shd w:val="clear" w:color="auto" w:fill="auto"/>
                      </w:tcPr>
                      <w:p w14:paraId="0CC873F5" w14:textId="77777777" w:rsidR="00C73AA3" w:rsidRPr="00E449F9" w:rsidRDefault="00C73AA3" w:rsidP="00D61C91">
                        <w:pPr>
                          <w:rPr>
                            <w:rFonts w:ascii="Calibri" w:hAnsi="Calibri" w:cs="Calibri"/>
                            <w:b/>
                            <w:sz w:val="22"/>
                            <w:szCs w:val="22"/>
                            <w:u w:val="single"/>
                          </w:rPr>
                        </w:pPr>
                        <w:r w:rsidRPr="00E449F9">
                          <w:rPr>
                            <w:rFonts w:ascii="Calibri" w:hAnsi="Calibri" w:cs="Calibri"/>
                            <w:b/>
                            <w:sz w:val="22"/>
                            <w:szCs w:val="22"/>
                            <w:u w:val="single"/>
                          </w:rPr>
                          <w:t>PROGRAM COMPETENCY ASSESSED</w:t>
                        </w:r>
                      </w:p>
                    </w:tc>
                  </w:tr>
                  <w:tr w:rsidR="00C73AA3" w:rsidRPr="00E449F9" w14:paraId="682EA5E0" w14:textId="77777777" w:rsidTr="00E449F9">
                    <w:tc>
                      <w:tcPr>
                        <w:tcW w:w="4606" w:type="dxa"/>
                        <w:shd w:val="clear" w:color="auto" w:fill="auto"/>
                      </w:tcPr>
                      <w:p w14:paraId="242C57F6" w14:textId="2A40D9AE" w:rsidR="00C73AA3" w:rsidRPr="00E449F9" w:rsidRDefault="00C10EE3" w:rsidP="00D61C91">
                        <w:pPr>
                          <w:rPr>
                            <w:rFonts w:ascii="Calibri" w:hAnsi="Calibri" w:cs="Calibri"/>
                            <w:b/>
                            <w:sz w:val="22"/>
                            <w:szCs w:val="22"/>
                            <w:u w:val="single"/>
                          </w:rPr>
                        </w:pPr>
                        <w:r>
                          <w:rPr>
                            <w:rFonts w:ascii="Calibri" w:hAnsi="Calibri" w:cs="Calibri"/>
                            <w:b/>
                            <w:sz w:val="22"/>
                            <w:szCs w:val="22"/>
                            <w:u w:val="single"/>
                          </w:rPr>
                          <w:t>Fieldwork Performance Evaluation (FWPE)</w:t>
                        </w:r>
                      </w:p>
                    </w:tc>
                    <w:tc>
                      <w:tcPr>
                        <w:tcW w:w="4607" w:type="dxa"/>
                        <w:shd w:val="clear" w:color="auto" w:fill="auto"/>
                      </w:tcPr>
                      <w:p w14:paraId="54374A6A" w14:textId="3FC9FA32" w:rsidR="00C73AA3" w:rsidRPr="00B805A6" w:rsidRDefault="00B805A6" w:rsidP="00D61C91">
                        <w:pPr>
                          <w:rPr>
                            <w:rFonts w:ascii="Calibri" w:hAnsi="Calibri" w:cs="Calibri"/>
                            <w:b/>
                            <w:sz w:val="22"/>
                            <w:szCs w:val="22"/>
                            <w:u w:val="single"/>
                          </w:rPr>
                        </w:pPr>
                        <w:r w:rsidRPr="00B805A6">
                          <w:rPr>
                            <w:rFonts w:ascii="Calibri" w:hAnsi="Calibri" w:cs="Calibri"/>
                            <w:b/>
                            <w:sz w:val="22"/>
                            <w:szCs w:val="22"/>
                            <w:u w:val="single"/>
                          </w:rPr>
                          <w:t xml:space="preserve">1, 6, </w:t>
                        </w:r>
                        <w:r w:rsidR="00EE2AF7" w:rsidRPr="00B805A6">
                          <w:rPr>
                            <w:rFonts w:ascii="Calibri" w:hAnsi="Calibri" w:cs="Calibri"/>
                            <w:b/>
                            <w:sz w:val="22"/>
                            <w:szCs w:val="22"/>
                            <w:u w:val="single"/>
                          </w:rPr>
                          <w:t>8, 9, 10, 11</w:t>
                        </w:r>
                      </w:p>
                    </w:tc>
                  </w:tr>
                  <w:tr w:rsidR="00C73AA3" w:rsidRPr="00E449F9" w14:paraId="4E7922C5" w14:textId="77777777" w:rsidTr="00E449F9">
                    <w:tc>
                      <w:tcPr>
                        <w:tcW w:w="4606" w:type="dxa"/>
                        <w:shd w:val="clear" w:color="auto" w:fill="auto"/>
                      </w:tcPr>
                      <w:p w14:paraId="609E70F8" w14:textId="14EBB2D8" w:rsidR="00C73AA3" w:rsidRPr="00E449F9" w:rsidRDefault="00C10EE3" w:rsidP="00D61C91">
                        <w:pPr>
                          <w:rPr>
                            <w:rFonts w:ascii="Calibri" w:hAnsi="Calibri" w:cs="Calibri"/>
                            <w:b/>
                            <w:sz w:val="22"/>
                            <w:szCs w:val="22"/>
                            <w:u w:val="single"/>
                          </w:rPr>
                        </w:pPr>
                        <w:r>
                          <w:rPr>
                            <w:rFonts w:ascii="Calibri" w:hAnsi="Calibri" w:cs="Calibri"/>
                            <w:b/>
                            <w:sz w:val="22"/>
                            <w:szCs w:val="22"/>
                            <w:u w:val="single"/>
                          </w:rPr>
                          <w:t>Level IB Fieldwork Journal</w:t>
                        </w:r>
                      </w:p>
                    </w:tc>
                    <w:tc>
                      <w:tcPr>
                        <w:tcW w:w="4607" w:type="dxa"/>
                        <w:shd w:val="clear" w:color="auto" w:fill="auto"/>
                      </w:tcPr>
                      <w:p w14:paraId="3960B7D4" w14:textId="5EFE502B" w:rsidR="00C73AA3" w:rsidRPr="00B805A6" w:rsidRDefault="00EE2AF7" w:rsidP="00D61C91">
                        <w:pPr>
                          <w:rPr>
                            <w:rFonts w:ascii="Calibri" w:hAnsi="Calibri" w:cs="Calibri"/>
                            <w:b/>
                            <w:sz w:val="22"/>
                            <w:szCs w:val="22"/>
                            <w:u w:val="single"/>
                          </w:rPr>
                        </w:pPr>
                        <w:r w:rsidRPr="00B805A6">
                          <w:rPr>
                            <w:rFonts w:ascii="Calibri" w:hAnsi="Calibri" w:cs="Calibri"/>
                            <w:b/>
                            <w:sz w:val="22"/>
                            <w:szCs w:val="22"/>
                            <w:u w:val="single"/>
                          </w:rPr>
                          <w:t>1, 5,</w:t>
                        </w:r>
                        <w:r w:rsidR="00B805A6" w:rsidRPr="00B805A6">
                          <w:rPr>
                            <w:rFonts w:ascii="Calibri" w:hAnsi="Calibri" w:cs="Calibri"/>
                            <w:b/>
                            <w:sz w:val="22"/>
                            <w:szCs w:val="22"/>
                            <w:u w:val="single"/>
                          </w:rPr>
                          <w:t xml:space="preserve"> 6, </w:t>
                        </w:r>
                        <w:r w:rsidRPr="00B805A6">
                          <w:rPr>
                            <w:rFonts w:ascii="Calibri" w:hAnsi="Calibri" w:cs="Calibri"/>
                            <w:b/>
                            <w:sz w:val="22"/>
                            <w:szCs w:val="22"/>
                            <w:u w:val="single"/>
                          </w:rPr>
                          <w:t>9, 10, 11</w:t>
                        </w:r>
                      </w:p>
                    </w:tc>
                  </w:tr>
                  <w:tr w:rsidR="00C73AA3" w:rsidRPr="00E449F9" w14:paraId="16B81D02" w14:textId="77777777" w:rsidTr="00E449F9">
                    <w:tc>
                      <w:tcPr>
                        <w:tcW w:w="4606" w:type="dxa"/>
                        <w:shd w:val="clear" w:color="auto" w:fill="auto"/>
                      </w:tcPr>
                      <w:p w14:paraId="1837C8D8" w14:textId="3138B8A6" w:rsidR="00C73AA3" w:rsidRPr="00E449F9" w:rsidRDefault="00C10EE3" w:rsidP="00D61C91">
                        <w:pPr>
                          <w:rPr>
                            <w:rFonts w:ascii="Calibri" w:hAnsi="Calibri" w:cs="Calibri"/>
                            <w:b/>
                            <w:sz w:val="22"/>
                            <w:szCs w:val="22"/>
                            <w:u w:val="single"/>
                          </w:rPr>
                        </w:pPr>
                        <w:r>
                          <w:rPr>
                            <w:rFonts w:ascii="Calibri" w:hAnsi="Calibri" w:cs="Calibri"/>
                            <w:b/>
                            <w:sz w:val="22"/>
                            <w:szCs w:val="22"/>
                            <w:u w:val="single"/>
                          </w:rPr>
                          <w:t>Culminating Activity</w:t>
                        </w:r>
                      </w:p>
                    </w:tc>
                    <w:tc>
                      <w:tcPr>
                        <w:tcW w:w="4607" w:type="dxa"/>
                        <w:shd w:val="clear" w:color="auto" w:fill="auto"/>
                      </w:tcPr>
                      <w:p w14:paraId="2F20C1D0" w14:textId="190D2DCB" w:rsidR="00C73AA3" w:rsidRPr="00DE57CF" w:rsidRDefault="00B805A6" w:rsidP="00D61C91">
                        <w:pPr>
                          <w:rPr>
                            <w:rFonts w:ascii="Calibri" w:hAnsi="Calibri" w:cs="Calibri"/>
                            <w:b/>
                            <w:sz w:val="22"/>
                            <w:szCs w:val="22"/>
                            <w:highlight w:val="green"/>
                            <w:u w:val="single"/>
                          </w:rPr>
                        </w:pPr>
                        <w:r w:rsidRPr="004A14AF">
                          <w:rPr>
                            <w:rFonts w:ascii="Calibri" w:hAnsi="Calibri" w:cs="Calibri"/>
                            <w:b/>
                            <w:sz w:val="22"/>
                            <w:szCs w:val="22"/>
                            <w:u w:val="single"/>
                          </w:rPr>
                          <w:t>1,</w:t>
                        </w:r>
                        <w:r w:rsidR="004A14AF" w:rsidRPr="004A14AF">
                          <w:rPr>
                            <w:rFonts w:ascii="Calibri" w:hAnsi="Calibri" w:cs="Calibri"/>
                            <w:b/>
                            <w:sz w:val="22"/>
                            <w:szCs w:val="22"/>
                            <w:u w:val="single"/>
                          </w:rPr>
                          <w:t xml:space="preserve"> 3, 4, 5, 6, 10, 11</w:t>
                        </w:r>
                      </w:p>
                    </w:tc>
                  </w:tr>
                  <w:tr w:rsidR="00C73AA3" w:rsidRPr="00E449F9" w14:paraId="6414D103" w14:textId="77777777" w:rsidTr="00E449F9">
                    <w:tc>
                      <w:tcPr>
                        <w:tcW w:w="4606" w:type="dxa"/>
                        <w:shd w:val="clear" w:color="auto" w:fill="auto"/>
                      </w:tcPr>
                      <w:p w14:paraId="303DA467" w14:textId="77777777" w:rsidR="00C73AA3" w:rsidRPr="00E449F9" w:rsidRDefault="00C73AA3" w:rsidP="00D61C91">
                        <w:pPr>
                          <w:rPr>
                            <w:rFonts w:ascii="Calibri" w:hAnsi="Calibri" w:cs="Calibri"/>
                            <w:b/>
                            <w:sz w:val="22"/>
                            <w:szCs w:val="22"/>
                            <w:u w:val="single"/>
                          </w:rPr>
                        </w:pPr>
                      </w:p>
                    </w:tc>
                    <w:tc>
                      <w:tcPr>
                        <w:tcW w:w="4607" w:type="dxa"/>
                        <w:shd w:val="clear" w:color="auto" w:fill="auto"/>
                      </w:tcPr>
                      <w:p w14:paraId="47D8D29E" w14:textId="77777777" w:rsidR="00C73AA3" w:rsidRPr="00E449F9" w:rsidRDefault="00C73AA3" w:rsidP="00D61C91">
                        <w:pPr>
                          <w:rPr>
                            <w:rFonts w:ascii="Calibri" w:hAnsi="Calibri" w:cs="Calibri"/>
                            <w:b/>
                            <w:sz w:val="22"/>
                            <w:szCs w:val="22"/>
                            <w:u w:val="single"/>
                          </w:rPr>
                        </w:pPr>
                      </w:p>
                    </w:tc>
                  </w:tr>
                </w:tbl>
                <w:p w14:paraId="0DA34339" w14:textId="77777777" w:rsidR="00C73AA3" w:rsidRDefault="00C73AA3" w:rsidP="00D61C91">
                  <w:pPr>
                    <w:rPr>
                      <w:rFonts w:ascii="Calibri" w:hAnsi="Calibri" w:cs="Calibri"/>
                      <w:b/>
                      <w:sz w:val="22"/>
                      <w:szCs w:val="22"/>
                      <w:u w:val="single"/>
                    </w:rPr>
                  </w:pPr>
                </w:p>
              </w:tc>
            </w:tr>
          </w:tbl>
          <w:p w14:paraId="556F092F" w14:textId="77777777" w:rsidR="00832BFD" w:rsidRPr="00684EA2" w:rsidRDefault="00832BFD" w:rsidP="00684EA2">
            <w:pPr>
              <w:ind w:left="709"/>
              <w:rPr>
                <w:rFonts w:ascii="Calibri" w:hAnsi="Calibri" w:cs="Calibri"/>
                <w:sz w:val="22"/>
                <w:szCs w:val="22"/>
              </w:rPr>
            </w:pPr>
          </w:p>
        </w:tc>
      </w:tr>
    </w:tbl>
    <w:p w14:paraId="298DADC2" w14:textId="77777777" w:rsidR="00832BFD" w:rsidRPr="00684EA2" w:rsidRDefault="00832BFD" w:rsidP="00832BFD">
      <w:pPr>
        <w:rPr>
          <w:rFonts w:ascii="Calibri" w:hAnsi="Calibri" w:cs="Calibri"/>
          <w:sz w:val="22"/>
          <w:szCs w:val="22"/>
        </w:rPr>
      </w:pPr>
      <w:r w:rsidRPr="00684EA2">
        <w:rPr>
          <w:rFonts w:ascii="Calibri" w:hAnsi="Calibri" w:cs="Calibri"/>
          <w:sz w:val="22"/>
          <w:szCs w:val="22"/>
        </w:rPr>
        <w:tab/>
      </w:r>
      <w:r w:rsidRPr="00684EA2">
        <w:rPr>
          <w:rFonts w:ascii="Calibri" w:hAnsi="Calibri" w:cs="Calibri"/>
          <w:sz w:val="22"/>
          <w:szCs w:val="22"/>
        </w:rPr>
        <w:tab/>
        <w:t xml:space="preserve"> </w:t>
      </w:r>
    </w:p>
    <w:tbl>
      <w:tblPr>
        <w:tblW w:w="10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9684"/>
      </w:tblGrid>
      <w:tr w:rsidR="008A0AF0" w:rsidRPr="006A11A8" w14:paraId="47CC2265" w14:textId="77777777" w:rsidTr="002B2E6B">
        <w:trPr>
          <w:trHeight w:val="336"/>
        </w:trPr>
        <w:tc>
          <w:tcPr>
            <w:tcW w:w="387" w:type="dxa"/>
            <w:shd w:val="clear" w:color="auto" w:fill="BFBFBF"/>
          </w:tcPr>
          <w:p w14:paraId="3B4FC6BD"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K.</w:t>
            </w:r>
          </w:p>
        </w:tc>
        <w:tc>
          <w:tcPr>
            <w:tcW w:w="9693" w:type="dxa"/>
            <w:shd w:val="clear" w:color="auto" w:fill="BFBFBF"/>
          </w:tcPr>
          <w:p w14:paraId="7E8823A3" w14:textId="77777777" w:rsidR="00D61C91" w:rsidRPr="00684EA2" w:rsidRDefault="00D61C91" w:rsidP="001E6B41">
            <w:pPr>
              <w:rPr>
                <w:rFonts w:ascii="Calibri" w:hAnsi="Calibri" w:cs="Calibri"/>
                <w:b/>
                <w:bCs/>
                <w:sz w:val="22"/>
                <w:szCs w:val="22"/>
              </w:rPr>
            </w:pPr>
            <w:r w:rsidRPr="00684EA2">
              <w:rPr>
                <w:rFonts w:ascii="Calibri" w:hAnsi="Calibri" w:cs="Calibri"/>
                <w:b/>
                <w:bCs/>
                <w:sz w:val="22"/>
                <w:szCs w:val="22"/>
              </w:rPr>
              <w:t>Attendance Requirements:</w:t>
            </w:r>
          </w:p>
        </w:tc>
      </w:tr>
      <w:tr w:rsidR="005F26E5" w:rsidRPr="006A11A8" w14:paraId="5FA1A6E1" w14:textId="77777777" w:rsidTr="002B2E6B">
        <w:trPr>
          <w:trHeight w:val="1255"/>
        </w:trPr>
        <w:tc>
          <w:tcPr>
            <w:tcW w:w="387" w:type="dxa"/>
            <w:shd w:val="clear" w:color="auto" w:fill="auto"/>
          </w:tcPr>
          <w:p w14:paraId="7D505208" w14:textId="77777777" w:rsidR="005F26E5" w:rsidRPr="00684EA2" w:rsidRDefault="005F26E5" w:rsidP="00DB6C5D">
            <w:pPr>
              <w:rPr>
                <w:rFonts w:ascii="Calibri" w:hAnsi="Calibri" w:cs="Calibri"/>
                <w:b/>
                <w:bCs/>
                <w:sz w:val="22"/>
                <w:szCs w:val="22"/>
              </w:rPr>
            </w:pPr>
          </w:p>
        </w:tc>
        <w:tc>
          <w:tcPr>
            <w:tcW w:w="9693" w:type="dxa"/>
            <w:shd w:val="clear" w:color="auto" w:fill="auto"/>
          </w:tcPr>
          <w:p w14:paraId="0D67F8D7" w14:textId="77777777" w:rsidR="004E7873" w:rsidRPr="00F523CF" w:rsidRDefault="004E7873" w:rsidP="004E7873">
            <w:pPr>
              <w:spacing w:line="360" w:lineRule="auto"/>
              <w:rPr>
                <w:rFonts w:ascii="Calibri" w:hAnsi="Calibri" w:cs="Calibri"/>
                <w:sz w:val="22"/>
              </w:rPr>
            </w:pPr>
            <w:r w:rsidRPr="00F523CF">
              <w:rPr>
                <w:rFonts w:ascii="Calibri" w:hAnsi="Calibri" w:cs="Calibri"/>
                <w:b/>
                <w:color w:val="000000"/>
                <w:sz w:val="22"/>
              </w:rPr>
              <w:t xml:space="preserve">1.     Absence </w:t>
            </w:r>
          </w:p>
          <w:p w14:paraId="68C2145D" w14:textId="03351FF1" w:rsidR="004E7873" w:rsidRPr="00F523CF" w:rsidRDefault="004E7873" w:rsidP="004E7873">
            <w:pPr>
              <w:autoSpaceDE w:val="0"/>
              <w:autoSpaceDN w:val="0"/>
              <w:adjustRightInd w:val="0"/>
              <w:spacing w:after="120"/>
              <w:ind w:left="720" w:hanging="360"/>
              <w:rPr>
                <w:rFonts w:ascii="Calibri" w:hAnsi="Calibri" w:cs="Calibri"/>
                <w:color w:val="000000"/>
                <w:sz w:val="22"/>
              </w:rPr>
            </w:pPr>
            <w:r w:rsidRPr="00F523CF">
              <w:rPr>
                <w:rFonts w:ascii="Calibri" w:hAnsi="Calibri" w:cs="Calibri"/>
                <w:color w:val="000000"/>
                <w:sz w:val="22"/>
              </w:rPr>
              <w:t xml:space="preserve">      Fieldwork experiences are regulated by ACOTE and are necessary for successful program completion. </w:t>
            </w:r>
            <w:r w:rsidRPr="00F523CF">
              <w:rPr>
                <w:rFonts w:ascii="Calibri" w:hAnsi="Calibri" w:cs="Calibri"/>
                <w:b/>
                <w:bCs/>
                <w:sz w:val="22"/>
              </w:rPr>
              <w:t>Students must complete a total of 40 hours for their Level IB fieldwork.</w:t>
            </w:r>
            <w:r w:rsidRPr="00F523CF">
              <w:rPr>
                <w:rFonts w:ascii="Calibri" w:hAnsi="Calibri" w:cs="Calibri"/>
                <w:sz w:val="22"/>
              </w:rPr>
              <w:t xml:space="preserve"> </w:t>
            </w:r>
            <w:r w:rsidRPr="00F523CF">
              <w:rPr>
                <w:rFonts w:ascii="Calibri" w:hAnsi="Calibri" w:cs="Calibri"/>
                <w:color w:val="000000"/>
                <w:sz w:val="22"/>
              </w:rPr>
              <w:t xml:space="preserve">Students are expected to attend ALL assigned days of the fieldwork </w:t>
            </w:r>
            <w:r w:rsidR="004A14AF">
              <w:rPr>
                <w:rFonts w:ascii="Calibri" w:hAnsi="Calibri" w:cs="Calibri"/>
                <w:color w:val="000000"/>
                <w:sz w:val="22"/>
              </w:rPr>
              <w:t>rotation</w:t>
            </w:r>
            <w:r w:rsidRPr="00F523CF">
              <w:rPr>
                <w:rFonts w:ascii="Calibri" w:hAnsi="Calibri" w:cs="Calibri"/>
                <w:color w:val="000000"/>
                <w:sz w:val="22"/>
              </w:rPr>
              <w:t xml:space="preserve">. Missing days may result in course failure. Students are expected to manage </w:t>
            </w:r>
            <w:r w:rsidR="004A14AF" w:rsidRPr="00F523CF">
              <w:rPr>
                <w:rFonts w:ascii="Calibri" w:hAnsi="Calibri" w:cs="Calibri"/>
                <w:color w:val="000000"/>
                <w:sz w:val="22"/>
              </w:rPr>
              <w:t>all</w:t>
            </w:r>
            <w:r w:rsidRPr="00F523CF">
              <w:rPr>
                <w:rFonts w:ascii="Calibri" w:hAnsi="Calibri" w:cs="Calibri"/>
                <w:color w:val="000000"/>
                <w:sz w:val="22"/>
              </w:rPr>
              <w:t xml:space="preserve"> personal affairs (childcare, employment, family needs, etc.) in such a manner as not to interfere with the completion of fieldwork hours/days. Attending weddings, meetings, or other planned events are NOT acceptable reasons for missing fieldwork. </w:t>
            </w:r>
          </w:p>
          <w:p w14:paraId="161DBC9A" w14:textId="0D48538F" w:rsidR="004A14AF" w:rsidRDefault="004E7873" w:rsidP="004E7873">
            <w:pPr>
              <w:autoSpaceDE w:val="0"/>
              <w:autoSpaceDN w:val="0"/>
              <w:adjustRightInd w:val="0"/>
              <w:spacing w:after="120"/>
              <w:ind w:left="720"/>
              <w:rPr>
                <w:rFonts w:ascii="Calibri" w:hAnsi="Calibri" w:cs="Calibri"/>
                <w:color w:val="000000"/>
                <w:sz w:val="22"/>
              </w:rPr>
            </w:pPr>
            <w:r w:rsidRPr="00F523CF">
              <w:rPr>
                <w:rFonts w:ascii="Calibri" w:hAnsi="Calibri" w:cs="Calibri"/>
                <w:color w:val="000000"/>
                <w:sz w:val="22"/>
              </w:rPr>
              <w:t xml:space="preserve">In the case of emergencies that may necessitate absence from the clinical site (sickness, injury, death of immediate family) the student must contact the </w:t>
            </w:r>
            <w:r w:rsidR="004A14AF">
              <w:rPr>
                <w:rFonts w:ascii="Calibri" w:hAnsi="Calibri" w:cs="Calibri"/>
                <w:color w:val="000000"/>
                <w:sz w:val="22"/>
              </w:rPr>
              <w:t>SUNY Erie</w:t>
            </w:r>
            <w:r w:rsidRPr="00F523CF">
              <w:rPr>
                <w:rFonts w:ascii="Calibri" w:hAnsi="Calibri" w:cs="Calibri"/>
                <w:color w:val="000000"/>
                <w:sz w:val="22"/>
              </w:rPr>
              <w:t xml:space="preserve"> Fieldwork Coordinator as soon as possible </w:t>
            </w:r>
            <w:r w:rsidRPr="00F523CF">
              <w:rPr>
                <w:rFonts w:ascii="Calibri" w:hAnsi="Calibri" w:cs="Calibri"/>
                <w:b/>
                <w:color w:val="000000"/>
                <w:sz w:val="22"/>
                <w:u w:val="single"/>
              </w:rPr>
              <w:t>BEFORE</w:t>
            </w:r>
            <w:r w:rsidRPr="00F523CF">
              <w:rPr>
                <w:rFonts w:ascii="Calibri" w:hAnsi="Calibri" w:cs="Calibri"/>
                <w:color w:val="000000"/>
                <w:sz w:val="22"/>
              </w:rPr>
              <w:t xml:space="preserve"> the anticipated absence. Any such absences will require written documentation (by a physician, for example).  Absences for reasons other than verifiable emergencies will be treated as insubordination and a violation of OT</w:t>
            </w:r>
            <w:r w:rsidR="004A14AF">
              <w:rPr>
                <w:rFonts w:ascii="Calibri" w:hAnsi="Calibri" w:cs="Calibri"/>
                <w:color w:val="000000"/>
                <w:sz w:val="22"/>
              </w:rPr>
              <w:t>A</w:t>
            </w:r>
            <w:r w:rsidRPr="00F523CF">
              <w:rPr>
                <w:rFonts w:ascii="Calibri" w:hAnsi="Calibri" w:cs="Calibri"/>
                <w:color w:val="000000"/>
                <w:sz w:val="22"/>
              </w:rPr>
              <w:t xml:space="preserve"> Department and fieldwork site </w:t>
            </w:r>
            <w:proofErr w:type="gramStart"/>
            <w:r w:rsidRPr="00F523CF">
              <w:rPr>
                <w:rFonts w:ascii="Calibri" w:hAnsi="Calibri" w:cs="Calibri"/>
                <w:color w:val="000000"/>
                <w:sz w:val="22"/>
              </w:rPr>
              <w:t>policy, and</w:t>
            </w:r>
            <w:proofErr w:type="gramEnd"/>
            <w:r w:rsidRPr="00F523CF">
              <w:rPr>
                <w:rFonts w:ascii="Calibri" w:hAnsi="Calibri" w:cs="Calibri"/>
                <w:color w:val="000000"/>
                <w:sz w:val="22"/>
              </w:rPr>
              <w:t xml:space="preserve"> may result in immediate suspension or termination from the fieldwork. </w:t>
            </w:r>
            <w:r w:rsidRPr="001C7FEF">
              <w:rPr>
                <w:rFonts w:ascii="Calibri" w:hAnsi="Calibri" w:cs="Calibri"/>
                <w:color w:val="000000"/>
                <w:sz w:val="22"/>
              </w:rPr>
              <w:t xml:space="preserve">Absences for </w:t>
            </w:r>
            <w:r w:rsidRPr="001C7FEF">
              <w:rPr>
                <w:rFonts w:ascii="Calibri" w:hAnsi="Calibri" w:cs="Calibri"/>
                <w:b/>
                <w:color w:val="000000"/>
                <w:sz w:val="22"/>
                <w:u w:val="single"/>
              </w:rPr>
              <w:t>ANY</w:t>
            </w:r>
            <w:r w:rsidRPr="001C7FEF">
              <w:rPr>
                <w:rFonts w:ascii="Calibri" w:hAnsi="Calibri" w:cs="Calibri"/>
                <w:color w:val="000000"/>
                <w:sz w:val="22"/>
              </w:rPr>
              <w:t xml:space="preserve"> reason may result in fieldwork failure</w:t>
            </w:r>
            <w:r w:rsidR="001C7FEF" w:rsidRPr="001C7FEF">
              <w:rPr>
                <w:rFonts w:ascii="Calibri" w:hAnsi="Calibri" w:cs="Calibri"/>
                <w:color w:val="000000"/>
                <w:sz w:val="22"/>
              </w:rPr>
              <w:t>. Proper documentation from a medical professional is required should a student become ill and unable to attend fieldwork</w:t>
            </w:r>
            <w:r w:rsidRPr="001C7FEF">
              <w:rPr>
                <w:rFonts w:ascii="Calibri" w:hAnsi="Calibri" w:cs="Calibri"/>
                <w:color w:val="000000"/>
                <w:sz w:val="22"/>
              </w:rPr>
              <w:t>.</w:t>
            </w:r>
            <w:r w:rsidRPr="00F523CF">
              <w:rPr>
                <w:rFonts w:ascii="Calibri" w:hAnsi="Calibri" w:cs="Calibri"/>
                <w:color w:val="000000"/>
                <w:sz w:val="22"/>
              </w:rPr>
              <w:t xml:space="preserve"> Students who do not follow these specific guidelines may be penalized with grade reduction, suspension, or termination from the Level IB FW or program. </w:t>
            </w:r>
          </w:p>
          <w:p w14:paraId="78941FD4" w14:textId="281704BE" w:rsidR="004E7873" w:rsidRPr="00F523CF" w:rsidRDefault="004E7873" w:rsidP="004E7873">
            <w:pPr>
              <w:autoSpaceDE w:val="0"/>
              <w:autoSpaceDN w:val="0"/>
              <w:adjustRightInd w:val="0"/>
              <w:spacing w:after="120"/>
              <w:ind w:left="720"/>
              <w:rPr>
                <w:rFonts w:ascii="Calibri" w:hAnsi="Calibri" w:cs="Calibri"/>
                <w:color w:val="000000"/>
                <w:sz w:val="22"/>
              </w:rPr>
            </w:pPr>
            <w:r w:rsidRPr="00F523CF">
              <w:rPr>
                <w:rFonts w:ascii="Calibri" w:hAnsi="Calibri" w:cs="Calibri"/>
                <w:color w:val="000000"/>
                <w:sz w:val="22"/>
              </w:rPr>
              <w:t xml:space="preserve"> </w:t>
            </w:r>
          </w:p>
          <w:p w14:paraId="6596055E" w14:textId="77777777" w:rsidR="004E7873" w:rsidRPr="00F523CF" w:rsidRDefault="004E7873" w:rsidP="004E7873">
            <w:pPr>
              <w:autoSpaceDE w:val="0"/>
              <w:autoSpaceDN w:val="0"/>
              <w:adjustRightInd w:val="0"/>
              <w:spacing w:after="120"/>
              <w:rPr>
                <w:rFonts w:ascii="Calibri" w:hAnsi="Calibri" w:cs="Calibri"/>
                <w:b/>
                <w:color w:val="000000"/>
                <w:sz w:val="22"/>
              </w:rPr>
            </w:pPr>
            <w:r w:rsidRPr="00F523CF">
              <w:rPr>
                <w:rFonts w:ascii="Calibri" w:hAnsi="Calibri" w:cs="Calibri"/>
                <w:b/>
                <w:color w:val="000000"/>
                <w:sz w:val="22"/>
              </w:rPr>
              <w:lastRenderedPageBreak/>
              <w:t xml:space="preserve">   2.     Tardiness</w:t>
            </w:r>
            <w:r w:rsidRPr="00F523CF">
              <w:rPr>
                <w:rFonts w:ascii="Calibri" w:hAnsi="Calibri" w:cs="Calibri"/>
                <w:b/>
                <w:color w:val="000000"/>
                <w:sz w:val="22"/>
              </w:rPr>
              <w:tab/>
            </w:r>
          </w:p>
          <w:p w14:paraId="380980DE" w14:textId="3413D1FD" w:rsidR="00D61C91" w:rsidRPr="001C7FEF" w:rsidRDefault="004E7873" w:rsidP="001C7FEF">
            <w:pPr>
              <w:autoSpaceDE w:val="0"/>
              <w:autoSpaceDN w:val="0"/>
              <w:adjustRightInd w:val="0"/>
              <w:spacing w:after="120"/>
              <w:ind w:left="720"/>
              <w:rPr>
                <w:rFonts w:ascii="Calibri" w:hAnsi="Calibri" w:cs="Calibri"/>
                <w:color w:val="000000"/>
                <w:sz w:val="22"/>
              </w:rPr>
            </w:pPr>
            <w:r w:rsidRPr="00F523CF">
              <w:rPr>
                <w:rFonts w:ascii="Calibri" w:hAnsi="Calibri" w:cs="Calibri"/>
                <w:color w:val="000000"/>
                <w:sz w:val="22"/>
              </w:rPr>
              <w:t xml:space="preserve">Students are expected to report to </w:t>
            </w:r>
            <w:r w:rsidR="004A14AF">
              <w:rPr>
                <w:rFonts w:ascii="Calibri" w:hAnsi="Calibri" w:cs="Calibri"/>
                <w:color w:val="000000"/>
                <w:sz w:val="22"/>
              </w:rPr>
              <w:t>each fieldwork</w:t>
            </w:r>
            <w:r w:rsidRPr="00F523CF">
              <w:rPr>
                <w:rFonts w:ascii="Calibri" w:hAnsi="Calibri" w:cs="Calibri"/>
                <w:color w:val="000000"/>
                <w:sz w:val="22"/>
              </w:rPr>
              <w:t xml:space="preserve"> site</w:t>
            </w:r>
            <w:r w:rsidR="004A14AF">
              <w:rPr>
                <w:rFonts w:ascii="Calibri" w:hAnsi="Calibri" w:cs="Calibri"/>
                <w:color w:val="000000"/>
                <w:sz w:val="22"/>
              </w:rPr>
              <w:t xml:space="preserve"> </w:t>
            </w:r>
            <w:r w:rsidRPr="00F523CF">
              <w:rPr>
                <w:rFonts w:ascii="Calibri" w:hAnsi="Calibri" w:cs="Calibri"/>
                <w:color w:val="000000"/>
                <w:sz w:val="22"/>
              </w:rPr>
              <w:t xml:space="preserve">ready to begin </w:t>
            </w:r>
            <w:r w:rsidRPr="00F523CF">
              <w:rPr>
                <w:rFonts w:ascii="Calibri" w:hAnsi="Calibri" w:cs="Calibri"/>
                <w:color w:val="000000"/>
                <w:sz w:val="22"/>
                <w:u w:val="single"/>
              </w:rPr>
              <w:t>on time</w:t>
            </w:r>
            <w:r w:rsidRPr="00F523CF">
              <w:rPr>
                <w:rFonts w:ascii="Calibri" w:hAnsi="Calibri" w:cs="Calibri"/>
                <w:color w:val="000000"/>
                <w:sz w:val="22"/>
              </w:rPr>
              <w:t xml:space="preserve">. Repeated tardiness will be grounds for dismissal and failure of the Level IB clinical. It is the prerogative of the </w:t>
            </w:r>
            <w:r w:rsidR="001C7FEF">
              <w:rPr>
                <w:rFonts w:ascii="Calibri" w:hAnsi="Calibri" w:cs="Calibri"/>
                <w:color w:val="000000"/>
                <w:sz w:val="22"/>
              </w:rPr>
              <w:t>Fieldwork Educator and/or Academic Fieldwork Coordinator</w:t>
            </w:r>
            <w:r w:rsidRPr="00F523CF">
              <w:rPr>
                <w:rFonts w:ascii="Calibri" w:hAnsi="Calibri" w:cs="Calibri"/>
                <w:color w:val="000000"/>
                <w:sz w:val="22"/>
              </w:rPr>
              <w:t xml:space="preserve"> to send home a student who does not call </w:t>
            </w:r>
            <w:r w:rsidR="001C7FEF">
              <w:rPr>
                <w:rFonts w:ascii="Calibri" w:hAnsi="Calibri" w:cs="Calibri"/>
                <w:color w:val="000000"/>
                <w:sz w:val="22"/>
              </w:rPr>
              <w:t>regarding</w:t>
            </w:r>
            <w:r w:rsidRPr="00F523CF">
              <w:rPr>
                <w:rFonts w:ascii="Calibri" w:hAnsi="Calibri" w:cs="Calibri"/>
                <w:color w:val="000000"/>
                <w:sz w:val="22"/>
              </w:rPr>
              <w:t xml:space="preserve"> </w:t>
            </w:r>
            <w:r w:rsidR="001C7FEF">
              <w:rPr>
                <w:rFonts w:ascii="Calibri" w:hAnsi="Calibri" w:cs="Calibri"/>
                <w:color w:val="000000"/>
                <w:sz w:val="22"/>
              </w:rPr>
              <w:t>tardin</w:t>
            </w:r>
            <w:r w:rsidRPr="00F523CF">
              <w:rPr>
                <w:rFonts w:ascii="Calibri" w:hAnsi="Calibri" w:cs="Calibri"/>
                <w:color w:val="000000"/>
                <w:sz w:val="22"/>
              </w:rPr>
              <w:t>ess.</w:t>
            </w:r>
          </w:p>
        </w:tc>
      </w:tr>
    </w:tbl>
    <w:p w14:paraId="578BE499" w14:textId="77777777" w:rsidR="00832BFD" w:rsidRDefault="00832BFD" w:rsidP="00832BFD">
      <w:pPr>
        <w:rPr>
          <w:rFonts w:ascii="Calibri" w:hAnsi="Calibri" w:cs="Calibri"/>
          <w:sz w:val="22"/>
          <w:szCs w:val="22"/>
        </w:rPr>
      </w:pPr>
    </w:p>
    <w:p w14:paraId="2CCD99C6" w14:textId="77777777" w:rsidR="00256197" w:rsidRPr="00684EA2" w:rsidRDefault="00256197"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9625"/>
      </w:tblGrid>
      <w:tr w:rsidR="008A0AF0" w:rsidRPr="00045E94" w14:paraId="3912C040" w14:textId="77777777" w:rsidTr="00684EA2">
        <w:trPr>
          <w:trHeight w:val="351"/>
        </w:trPr>
        <w:tc>
          <w:tcPr>
            <w:tcW w:w="450" w:type="dxa"/>
            <w:shd w:val="clear" w:color="auto" w:fill="BFBFBF"/>
          </w:tcPr>
          <w:p w14:paraId="669112C0"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L.</w:t>
            </w:r>
          </w:p>
        </w:tc>
        <w:tc>
          <w:tcPr>
            <w:tcW w:w="9625" w:type="dxa"/>
            <w:shd w:val="clear" w:color="auto" w:fill="BFBFBF"/>
          </w:tcPr>
          <w:p w14:paraId="66893713" w14:textId="77777777" w:rsidR="00D61C91" w:rsidRPr="00684EA2" w:rsidRDefault="00D61C91" w:rsidP="00073930">
            <w:pPr>
              <w:rPr>
                <w:rFonts w:ascii="Calibri" w:hAnsi="Calibri" w:cs="Calibri"/>
                <w:b/>
                <w:bCs/>
                <w:sz w:val="22"/>
                <w:szCs w:val="22"/>
              </w:rPr>
            </w:pPr>
            <w:r w:rsidRPr="00684EA2">
              <w:rPr>
                <w:rFonts w:ascii="Calibri" w:hAnsi="Calibri" w:cs="Calibri"/>
                <w:b/>
                <w:bCs/>
                <w:sz w:val="22"/>
                <w:szCs w:val="22"/>
              </w:rPr>
              <w:t>Class</w:t>
            </w:r>
            <w:r w:rsidR="0087583E" w:rsidRPr="00684EA2">
              <w:rPr>
                <w:rFonts w:ascii="Calibri" w:hAnsi="Calibri" w:cs="Calibri"/>
                <w:b/>
                <w:bCs/>
                <w:sz w:val="22"/>
                <w:szCs w:val="22"/>
              </w:rPr>
              <w:t>room Expectation</w:t>
            </w:r>
            <w:r w:rsidR="00275B0E" w:rsidRPr="00684EA2">
              <w:rPr>
                <w:rFonts w:ascii="Calibri" w:hAnsi="Calibri" w:cs="Calibri"/>
                <w:b/>
                <w:bCs/>
                <w:sz w:val="22"/>
                <w:szCs w:val="22"/>
              </w:rPr>
              <w:t>s:</w:t>
            </w:r>
            <w:r w:rsidRPr="00684EA2">
              <w:rPr>
                <w:rStyle w:val="fontstyle01"/>
                <w:rFonts w:ascii="Calibri" w:hAnsi="Calibri" w:cs="Calibri"/>
                <w:color w:val="1F4E79"/>
                <w:sz w:val="22"/>
                <w:szCs w:val="22"/>
              </w:rPr>
              <w:t xml:space="preserve"> </w:t>
            </w:r>
          </w:p>
        </w:tc>
      </w:tr>
      <w:tr w:rsidR="007D5176" w:rsidRPr="00045E94" w14:paraId="1B0CE3CC" w14:textId="77777777" w:rsidTr="00684EA2">
        <w:trPr>
          <w:trHeight w:val="351"/>
        </w:trPr>
        <w:tc>
          <w:tcPr>
            <w:tcW w:w="450" w:type="dxa"/>
            <w:shd w:val="clear" w:color="auto" w:fill="auto"/>
          </w:tcPr>
          <w:p w14:paraId="1F6623C1" w14:textId="77777777" w:rsidR="007D5176" w:rsidRPr="00684EA2" w:rsidRDefault="007D5176" w:rsidP="00684EA2">
            <w:pPr>
              <w:jc w:val="center"/>
              <w:rPr>
                <w:rFonts w:ascii="Calibri" w:hAnsi="Calibri" w:cs="Calibri"/>
                <w:b/>
                <w:bCs/>
                <w:sz w:val="22"/>
                <w:szCs w:val="22"/>
              </w:rPr>
            </w:pPr>
          </w:p>
        </w:tc>
        <w:tc>
          <w:tcPr>
            <w:tcW w:w="9625" w:type="dxa"/>
            <w:shd w:val="clear" w:color="auto" w:fill="auto"/>
          </w:tcPr>
          <w:p w14:paraId="55827265" w14:textId="085AB450" w:rsidR="00023475" w:rsidRDefault="00B31443" w:rsidP="00023475">
            <w:pPr>
              <w:rPr>
                <w:rFonts w:ascii="Calibri" w:hAnsi="Calibri" w:cs="Calibri"/>
                <w:bCs/>
                <w:iCs/>
                <w:sz w:val="22"/>
                <w:szCs w:val="22"/>
              </w:rPr>
            </w:pPr>
            <w:r w:rsidRPr="00F523CF">
              <w:rPr>
                <w:rFonts w:ascii="Calibri" w:eastAsia="Times New Roman" w:hAnsi="Calibri" w:cs="Calibri"/>
                <w:b/>
                <w:bCs/>
                <w:i/>
                <w:iCs/>
                <w:sz w:val="22"/>
                <w:szCs w:val="22"/>
              </w:rPr>
              <w:t xml:space="preserve">Cell phones are </w:t>
            </w:r>
            <w:r w:rsidRPr="00F523CF">
              <w:rPr>
                <w:rFonts w:ascii="Calibri" w:eastAsia="Times New Roman" w:hAnsi="Calibri" w:cs="Calibri"/>
                <w:b/>
                <w:bCs/>
                <w:i/>
                <w:iCs/>
                <w:sz w:val="22"/>
                <w:szCs w:val="22"/>
                <w:u w:val="single"/>
              </w:rPr>
              <w:t>not</w:t>
            </w:r>
            <w:r w:rsidRPr="00F523CF">
              <w:rPr>
                <w:rFonts w:ascii="Calibri" w:eastAsia="Times New Roman" w:hAnsi="Calibri" w:cs="Calibri"/>
                <w:b/>
                <w:bCs/>
                <w:i/>
                <w:iCs/>
                <w:sz w:val="22"/>
                <w:szCs w:val="22"/>
              </w:rPr>
              <w:t xml:space="preserve"> to be used during fieldwork clinic time.</w:t>
            </w:r>
          </w:p>
          <w:p w14:paraId="086B64F6" w14:textId="77777777" w:rsidR="00023475" w:rsidRPr="003C0306" w:rsidRDefault="00023475" w:rsidP="00023475">
            <w:pPr>
              <w:rPr>
                <w:rFonts w:ascii="Calibri" w:hAnsi="Calibri" w:cs="Calibri"/>
                <w:sz w:val="22"/>
                <w:szCs w:val="22"/>
              </w:rPr>
            </w:pPr>
            <w:r w:rsidRPr="00023475">
              <w:rPr>
                <w:rFonts w:ascii="Calibri" w:hAnsi="Calibri" w:cs="Calibri"/>
                <w:bCs/>
                <w:iCs/>
                <w:sz w:val="22"/>
                <w:szCs w:val="22"/>
              </w:rPr>
              <w:t>Please review section II.4 of your “OTA Department Student Policy Manual”,</w:t>
            </w:r>
            <w:r>
              <w:rPr>
                <w:rFonts w:ascii="Calibri" w:hAnsi="Calibri" w:cs="Calibri"/>
                <w:bCs/>
                <w:iCs/>
                <w:sz w:val="22"/>
                <w:szCs w:val="22"/>
              </w:rPr>
              <w:t xml:space="preserve"> </w:t>
            </w:r>
            <w:r w:rsidRPr="00023475">
              <w:rPr>
                <w:rFonts w:ascii="Calibri" w:hAnsi="Calibri" w:cs="Calibri"/>
                <w:bCs/>
                <w:iCs/>
                <w:sz w:val="22"/>
                <w:szCs w:val="22"/>
              </w:rPr>
              <w:t>for more information on classroom conduct expectations.</w:t>
            </w:r>
          </w:p>
        </w:tc>
      </w:tr>
    </w:tbl>
    <w:p w14:paraId="588BC5F3" w14:textId="77777777" w:rsidR="00C40BA5" w:rsidRDefault="00C40BA5"/>
    <w:tbl>
      <w:tblPr>
        <w:tblW w:w="10075" w:type="dxa"/>
        <w:tblLook w:val="04A0" w:firstRow="1" w:lastRow="0" w:firstColumn="1" w:lastColumn="0" w:noHBand="0" w:noVBand="1"/>
      </w:tblPr>
      <w:tblGrid>
        <w:gridCol w:w="468"/>
        <w:gridCol w:w="1872"/>
        <w:gridCol w:w="2932"/>
        <w:gridCol w:w="2401"/>
        <w:gridCol w:w="2402"/>
      </w:tblGrid>
      <w:tr w:rsidR="008A0AF0" w:rsidRPr="006A11A8" w14:paraId="502243E0" w14:textId="77777777" w:rsidTr="00684EA2">
        <w:trPr>
          <w:trHeight w:val="351"/>
        </w:trPr>
        <w:tc>
          <w:tcPr>
            <w:tcW w:w="468" w:type="dxa"/>
            <w:tcBorders>
              <w:top w:val="single" w:sz="4" w:space="0" w:color="auto"/>
              <w:left w:val="single" w:sz="4" w:space="0" w:color="auto"/>
            </w:tcBorders>
            <w:shd w:val="clear" w:color="auto" w:fill="BFBFBF"/>
          </w:tcPr>
          <w:p w14:paraId="0535E801" w14:textId="77777777" w:rsidR="00D61C91" w:rsidRPr="00684EA2" w:rsidRDefault="00D61C91" w:rsidP="00684EA2">
            <w:pPr>
              <w:jc w:val="center"/>
              <w:rPr>
                <w:rFonts w:ascii="Calibri" w:hAnsi="Calibri" w:cs="Calibri"/>
                <w:b/>
                <w:bCs/>
                <w:sz w:val="22"/>
                <w:szCs w:val="22"/>
              </w:rPr>
            </w:pPr>
            <w:r w:rsidRPr="00684EA2">
              <w:rPr>
                <w:rFonts w:ascii="Calibri" w:hAnsi="Calibri" w:cs="Calibri"/>
                <w:b/>
                <w:bCs/>
                <w:sz w:val="22"/>
                <w:szCs w:val="22"/>
              </w:rPr>
              <w:t>M.</w:t>
            </w:r>
          </w:p>
        </w:tc>
        <w:tc>
          <w:tcPr>
            <w:tcW w:w="9607" w:type="dxa"/>
            <w:gridSpan w:val="4"/>
            <w:tcBorders>
              <w:top w:val="single" w:sz="4" w:space="0" w:color="auto"/>
              <w:right w:val="single" w:sz="4" w:space="0" w:color="auto"/>
            </w:tcBorders>
            <w:shd w:val="clear" w:color="auto" w:fill="BFBFBF"/>
          </w:tcPr>
          <w:p w14:paraId="001210FC" w14:textId="77777777" w:rsidR="00D61C91" w:rsidRPr="00684EA2" w:rsidRDefault="00D61C91" w:rsidP="00D61C91">
            <w:pPr>
              <w:rPr>
                <w:rFonts w:ascii="Calibri" w:hAnsi="Calibri" w:cs="Calibri"/>
                <w:sz w:val="22"/>
                <w:szCs w:val="22"/>
              </w:rPr>
            </w:pPr>
            <w:r w:rsidRPr="00684EA2">
              <w:rPr>
                <w:rFonts w:ascii="Calibri" w:hAnsi="Calibri" w:cs="Calibri"/>
                <w:b/>
                <w:bCs/>
                <w:sz w:val="22"/>
                <w:szCs w:val="22"/>
              </w:rPr>
              <w:t>Students with Disabilities or Special Needs:</w:t>
            </w:r>
          </w:p>
        </w:tc>
      </w:tr>
      <w:tr w:rsidR="00832BFD" w:rsidRPr="006A11A8" w14:paraId="1A4FA734" w14:textId="77777777" w:rsidTr="00684EA2">
        <w:trPr>
          <w:trHeight w:val="675"/>
        </w:trPr>
        <w:tc>
          <w:tcPr>
            <w:tcW w:w="468" w:type="dxa"/>
            <w:tcBorders>
              <w:left w:val="single" w:sz="4" w:space="0" w:color="auto"/>
            </w:tcBorders>
            <w:shd w:val="clear" w:color="auto" w:fill="auto"/>
          </w:tcPr>
          <w:p w14:paraId="4D92C849" w14:textId="77777777" w:rsidR="00832BFD" w:rsidRPr="00684EA2" w:rsidRDefault="00832BFD" w:rsidP="00684EA2">
            <w:pPr>
              <w:jc w:val="center"/>
              <w:rPr>
                <w:rFonts w:ascii="Calibri" w:hAnsi="Calibri" w:cs="Calibri"/>
                <w:b/>
                <w:bCs/>
                <w:sz w:val="22"/>
                <w:szCs w:val="22"/>
              </w:rPr>
            </w:pPr>
          </w:p>
        </w:tc>
        <w:tc>
          <w:tcPr>
            <w:tcW w:w="9607" w:type="dxa"/>
            <w:gridSpan w:val="4"/>
            <w:tcBorders>
              <w:right w:val="single" w:sz="4" w:space="0" w:color="auto"/>
            </w:tcBorders>
            <w:shd w:val="clear" w:color="auto" w:fill="auto"/>
          </w:tcPr>
          <w:p w14:paraId="131A6CD1" w14:textId="77777777" w:rsidR="00832BFD" w:rsidRPr="00684EA2" w:rsidRDefault="00832BFD" w:rsidP="002763C8">
            <w:pPr>
              <w:pStyle w:val="Title"/>
              <w:tabs>
                <w:tab w:val="left" w:pos="720"/>
                <w:tab w:val="left" w:pos="3960"/>
              </w:tabs>
              <w:jc w:val="both"/>
              <w:rPr>
                <w:rFonts w:ascii="Calibri" w:hAnsi="Calibri" w:cs="Calibri"/>
                <w:color w:val="000000"/>
                <w:sz w:val="22"/>
                <w:szCs w:val="22"/>
              </w:rPr>
            </w:pPr>
            <w:r w:rsidRPr="00684EA2">
              <w:rPr>
                <w:rFonts w:ascii="Calibri" w:hAnsi="Calibri" w:cs="Calibri"/>
                <w:color w:val="000000"/>
                <w:sz w:val="22"/>
                <w:szCs w:val="22"/>
              </w:rPr>
              <w:t xml:space="preserve">SUNY Erie Community College recognizes the right of qualified individuals with disabilities to receive appropriate course accommodations and academic adjustments.  These arrangements are made on a case-by-case basis.  If there is a physical or mental impairment (including learning disability or Attention Deficit Disorder), which will impact the ability to participate in this class, then contact the Student Access Services office listed below as soon as possible.  A counselor will provide information to the instructor at the beginning of the semester </w:t>
            </w:r>
            <w:proofErr w:type="gramStart"/>
            <w:r w:rsidRPr="00684EA2">
              <w:rPr>
                <w:rFonts w:ascii="Calibri" w:hAnsi="Calibri" w:cs="Calibri"/>
                <w:color w:val="000000"/>
                <w:sz w:val="22"/>
                <w:szCs w:val="22"/>
              </w:rPr>
              <w:t>in order for</w:t>
            </w:r>
            <w:proofErr w:type="gramEnd"/>
            <w:r w:rsidRPr="00684EA2">
              <w:rPr>
                <w:rFonts w:ascii="Calibri" w:hAnsi="Calibri" w:cs="Calibri"/>
                <w:color w:val="000000"/>
                <w:sz w:val="22"/>
                <w:szCs w:val="22"/>
              </w:rPr>
              <w:t xml:space="preserve"> the instructor to accommodate the student.  If the student does not give the appropriate forms to the instructor and decides to bring it up after the semester is over, the student forfeits all rights.</w:t>
            </w:r>
          </w:p>
          <w:p w14:paraId="77CD4EA9" w14:textId="77777777" w:rsidR="000C7E26" w:rsidRPr="00684EA2" w:rsidRDefault="000C7E26" w:rsidP="002763C8">
            <w:pPr>
              <w:pStyle w:val="Title"/>
              <w:tabs>
                <w:tab w:val="left" w:pos="720"/>
                <w:tab w:val="left" w:pos="3960"/>
              </w:tabs>
              <w:jc w:val="both"/>
              <w:rPr>
                <w:rFonts w:ascii="Calibri" w:hAnsi="Calibri" w:cs="Calibri"/>
                <w:color w:val="000000"/>
                <w:sz w:val="16"/>
                <w:szCs w:val="16"/>
              </w:rPr>
            </w:pPr>
          </w:p>
        </w:tc>
      </w:tr>
      <w:tr w:rsidR="008A0AF0" w:rsidRPr="006A11A8" w14:paraId="0BB01F50" w14:textId="77777777" w:rsidTr="00684EA2">
        <w:trPr>
          <w:trHeight w:val="549"/>
        </w:trPr>
        <w:tc>
          <w:tcPr>
            <w:tcW w:w="468" w:type="dxa"/>
            <w:tcBorders>
              <w:left w:val="single" w:sz="4" w:space="0" w:color="auto"/>
            </w:tcBorders>
            <w:shd w:val="clear" w:color="auto" w:fill="auto"/>
          </w:tcPr>
          <w:p w14:paraId="7CCE2877" w14:textId="77777777" w:rsidR="00832BFD" w:rsidRPr="00684EA2" w:rsidRDefault="00832BFD" w:rsidP="00684EA2">
            <w:pPr>
              <w:jc w:val="center"/>
              <w:rPr>
                <w:rFonts w:ascii="Calibri" w:hAnsi="Calibri" w:cs="Calibri"/>
                <w:b/>
                <w:bCs/>
                <w:sz w:val="22"/>
                <w:szCs w:val="22"/>
              </w:rPr>
            </w:pPr>
          </w:p>
        </w:tc>
        <w:tc>
          <w:tcPr>
            <w:tcW w:w="1872" w:type="dxa"/>
            <w:tcBorders>
              <w:bottom w:val="single" w:sz="4" w:space="0" w:color="auto"/>
            </w:tcBorders>
            <w:shd w:val="clear" w:color="auto" w:fill="auto"/>
          </w:tcPr>
          <w:p w14:paraId="0BF34E60" w14:textId="77777777" w:rsidR="00832BFD" w:rsidRPr="00684EA2" w:rsidRDefault="00832BFD" w:rsidP="00684EA2">
            <w:pPr>
              <w:pStyle w:val="Title"/>
              <w:tabs>
                <w:tab w:val="left" w:pos="720"/>
                <w:tab w:val="left" w:pos="3960"/>
              </w:tabs>
              <w:jc w:val="left"/>
              <w:rPr>
                <w:rFonts w:ascii="Calibri" w:hAnsi="Calibri" w:cs="Calibri"/>
                <w:b/>
                <w:color w:val="000000"/>
                <w:sz w:val="22"/>
                <w:szCs w:val="22"/>
              </w:rPr>
            </w:pPr>
            <w:r w:rsidRPr="00684EA2">
              <w:rPr>
                <w:rFonts w:ascii="Calibri" w:hAnsi="Calibri" w:cs="Calibri"/>
                <w:b/>
                <w:color w:val="000000"/>
                <w:sz w:val="22"/>
                <w:szCs w:val="22"/>
              </w:rPr>
              <w:t>City Campus</w:t>
            </w:r>
          </w:p>
        </w:tc>
        <w:tc>
          <w:tcPr>
            <w:tcW w:w="2932" w:type="dxa"/>
            <w:tcBorders>
              <w:bottom w:val="single" w:sz="4" w:space="0" w:color="auto"/>
            </w:tcBorders>
            <w:shd w:val="clear" w:color="auto" w:fill="auto"/>
          </w:tcPr>
          <w:p w14:paraId="10127725" w14:textId="77777777" w:rsidR="007D5176"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 xml:space="preserve">Student Access Center: </w:t>
            </w:r>
          </w:p>
          <w:p w14:paraId="2F7177BF"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45 Oak Street</w:t>
            </w:r>
          </w:p>
        </w:tc>
        <w:tc>
          <w:tcPr>
            <w:tcW w:w="2401" w:type="dxa"/>
            <w:tcBorders>
              <w:bottom w:val="single" w:sz="4" w:space="0" w:color="auto"/>
            </w:tcBorders>
            <w:shd w:val="clear" w:color="auto" w:fill="auto"/>
          </w:tcPr>
          <w:p w14:paraId="2F0BA1CB"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Room 102L</w:t>
            </w:r>
          </w:p>
        </w:tc>
        <w:tc>
          <w:tcPr>
            <w:tcW w:w="2402" w:type="dxa"/>
            <w:tcBorders>
              <w:bottom w:val="single" w:sz="4" w:space="0" w:color="auto"/>
              <w:right w:val="single" w:sz="4" w:space="0" w:color="auto"/>
            </w:tcBorders>
            <w:shd w:val="clear" w:color="auto" w:fill="auto"/>
          </w:tcPr>
          <w:p w14:paraId="6C4AC68E"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851-1189</w:t>
            </w:r>
          </w:p>
        </w:tc>
      </w:tr>
      <w:tr w:rsidR="008A0AF0" w:rsidRPr="006A11A8" w14:paraId="04420738" w14:textId="77777777" w:rsidTr="00684EA2">
        <w:trPr>
          <w:trHeight w:val="675"/>
        </w:trPr>
        <w:tc>
          <w:tcPr>
            <w:tcW w:w="468" w:type="dxa"/>
            <w:tcBorders>
              <w:left w:val="single" w:sz="4" w:space="0" w:color="auto"/>
            </w:tcBorders>
            <w:shd w:val="clear" w:color="auto" w:fill="auto"/>
          </w:tcPr>
          <w:p w14:paraId="7EADFEED" w14:textId="77777777" w:rsidR="00832BFD" w:rsidRPr="00684EA2" w:rsidRDefault="00832BFD" w:rsidP="00684EA2">
            <w:pPr>
              <w:jc w:val="center"/>
              <w:rPr>
                <w:rFonts w:ascii="Calibri" w:hAnsi="Calibri" w:cs="Calibri"/>
                <w:b/>
                <w:bCs/>
                <w:sz w:val="22"/>
                <w:szCs w:val="22"/>
              </w:rPr>
            </w:pPr>
          </w:p>
        </w:tc>
        <w:tc>
          <w:tcPr>
            <w:tcW w:w="1872" w:type="dxa"/>
            <w:tcBorders>
              <w:top w:val="single" w:sz="4" w:space="0" w:color="auto"/>
              <w:bottom w:val="single" w:sz="4" w:space="0" w:color="auto"/>
            </w:tcBorders>
            <w:shd w:val="clear" w:color="auto" w:fill="auto"/>
          </w:tcPr>
          <w:p w14:paraId="7419B325" w14:textId="77777777" w:rsidR="00832BFD" w:rsidRPr="00684EA2" w:rsidRDefault="00832BFD" w:rsidP="00684EA2">
            <w:pPr>
              <w:pStyle w:val="Title"/>
              <w:tabs>
                <w:tab w:val="left" w:pos="720"/>
                <w:tab w:val="left" w:pos="3960"/>
              </w:tabs>
              <w:jc w:val="left"/>
              <w:rPr>
                <w:rFonts w:ascii="Calibri" w:hAnsi="Calibri" w:cs="Calibri"/>
                <w:b/>
                <w:color w:val="000000"/>
                <w:sz w:val="22"/>
                <w:szCs w:val="22"/>
              </w:rPr>
            </w:pPr>
            <w:r w:rsidRPr="00684EA2">
              <w:rPr>
                <w:rFonts w:ascii="Calibri" w:hAnsi="Calibri" w:cs="Calibri"/>
                <w:b/>
                <w:color w:val="000000"/>
                <w:sz w:val="22"/>
                <w:szCs w:val="22"/>
              </w:rPr>
              <w:t>North Campus</w:t>
            </w:r>
          </w:p>
        </w:tc>
        <w:tc>
          <w:tcPr>
            <w:tcW w:w="2932" w:type="dxa"/>
            <w:tcBorders>
              <w:top w:val="single" w:sz="4" w:space="0" w:color="auto"/>
              <w:bottom w:val="single" w:sz="4" w:space="0" w:color="auto"/>
            </w:tcBorders>
            <w:shd w:val="clear" w:color="auto" w:fill="auto"/>
          </w:tcPr>
          <w:p w14:paraId="18FA85C2"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Counseling Center:</w:t>
            </w:r>
          </w:p>
          <w:p w14:paraId="5DEA2BEE"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 xml:space="preserve">Student Services “S” Building (facing </w:t>
            </w:r>
            <w:proofErr w:type="spellStart"/>
            <w:r w:rsidRPr="00684EA2">
              <w:rPr>
                <w:rFonts w:ascii="Calibri" w:hAnsi="Calibri" w:cs="Calibri"/>
                <w:color w:val="000000"/>
                <w:sz w:val="22"/>
                <w:szCs w:val="22"/>
              </w:rPr>
              <w:t>Wehrle</w:t>
            </w:r>
            <w:proofErr w:type="spellEnd"/>
            <w:r w:rsidRPr="00684EA2">
              <w:rPr>
                <w:rFonts w:ascii="Calibri" w:hAnsi="Calibri" w:cs="Calibri"/>
                <w:color w:val="000000"/>
                <w:sz w:val="22"/>
                <w:szCs w:val="22"/>
              </w:rPr>
              <w:t xml:space="preserve"> Dr.)</w:t>
            </w:r>
          </w:p>
        </w:tc>
        <w:tc>
          <w:tcPr>
            <w:tcW w:w="2401" w:type="dxa"/>
            <w:tcBorders>
              <w:top w:val="single" w:sz="4" w:space="0" w:color="auto"/>
              <w:bottom w:val="single" w:sz="4" w:space="0" w:color="auto"/>
            </w:tcBorders>
            <w:shd w:val="clear" w:color="auto" w:fill="auto"/>
          </w:tcPr>
          <w:p w14:paraId="7BA43C19"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Room 212A</w:t>
            </w:r>
          </w:p>
        </w:tc>
        <w:tc>
          <w:tcPr>
            <w:tcW w:w="2402" w:type="dxa"/>
            <w:tcBorders>
              <w:top w:val="single" w:sz="4" w:space="0" w:color="auto"/>
              <w:bottom w:val="single" w:sz="4" w:space="0" w:color="auto"/>
              <w:right w:val="single" w:sz="4" w:space="0" w:color="auto"/>
            </w:tcBorders>
            <w:shd w:val="clear" w:color="auto" w:fill="auto"/>
          </w:tcPr>
          <w:p w14:paraId="66A287D6"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851-1495</w:t>
            </w:r>
          </w:p>
        </w:tc>
      </w:tr>
      <w:tr w:rsidR="008A0AF0" w:rsidRPr="006A11A8" w14:paraId="542D0ECC" w14:textId="77777777" w:rsidTr="00684EA2">
        <w:trPr>
          <w:trHeight w:val="521"/>
        </w:trPr>
        <w:tc>
          <w:tcPr>
            <w:tcW w:w="468" w:type="dxa"/>
            <w:tcBorders>
              <w:left w:val="single" w:sz="4" w:space="0" w:color="auto"/>
              <w:bottom w:val="single" w:sz="4" w:space="0" w:color="auto"/>
            </w:tcBorders>
            <w:shd w:val="clear" w:color="auto" w:fill="auto"/>
          </w:tcPr>
          <w:p w14:paraId="741BA716" w14:textId="77777777" w:rsidR="00832BFD" w:rsidRPr="00684EA2" w:rsidRDefault="00832BFD" w:rsidP="00684EA2">
            <w:pPr>
              <w:jc w:val="center"/>
              <w:rPr>
                <w:rFonts w:ascii="Calibri" w:hAnsi="Calibri" w:cs="Calibri"/>
                <w:b/>
                <w:bCs/>
                <w:sz w:val="22"/>
                <w:szCs w:val="22"/>
              </w:rPr>
            </w:pPr>
          </w:p>
        </w:tc>
        <w:tc>
          <w:tcPr>
            <w:tcW w:w="1872" w:type="dxa"/>
            <w:tcBorders>
              <w:top w:val="single" w:sz="4" w:space="0" w:color="auto"/>
              <w:bottom w:val="single" w:sz="4" w:space="0" w:color="auto"/>
            </w:tcBorders>
            <w:shd w:val="clear" w:color="auto" w:fill="auto"/>
          </w:tcPr>
          <w:p w14:paraId="63E5FC96" w14:textId="77777777" w:rsidR="00832BFD" w:rsidRPr="00684EA2" w:rsidRDefault="00832BFD" w:rsidP="00684EA2">
            <w:pPr>
              <w:pStyle w:val="Title"/>
              <w:tabs>
                <w:tab w:val="left" w:pos="720"/>
                <w:tab w:val="left" w:pos="3960"/>
              </w:tabs>
              <w:jc w:val="left"/>
              <w:rPr>
                <w:rFonts w:ascii="Calibri" w:hAnsi="Calibri" w:cs="Calibri"/>
                <w:b/>
                <w:color w:val="000000"/>
                <w:sz w:val="22"/>
                <w:szCs w:val="22"/>
              </w:rPr>
            </w:pPr>
            <w:r w:rsidRPr="00684EA2">
              <w:rPr>
                <w:rFonts w:ascii="Calibri" w:hAnsi="Calibri" w:cs="Calibri"/>
                <w:b/>
                <w:color w:val="000000"/>
                <w:sz w:val="22"/>
                <w:szCs w:val="22"/>
              </w:rPr>
              <w:t>South Campus</w:t>
            </w:r>
          </w:p>
        </w:tc>
        <w:tc>
          <w:tcPr>
            <w:tcW w:w="2932" w:type="dxa"/>
            <w:tcBorders>
              <w:top w:val="single" w:sz="4" w:space="0" w:color="auto"/>
              <w:bottom w:val="single" w:sz="4" w:space="0" w:color="auto"/>
            </w:tcBorders>
            <w:shd w:val="clear" w:color="auto" w:fill="auto"/>
          </w:tcPr>
          <w:p w14:paraId="0918019A"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Counseling Center:</w:t>
            </w:r>
          </w:p>
          <w:p w14:paraId="79023520"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Building 3</w:t>
            </w:r>
          </w:p>
        </w:tc>
        <w:tc>
          <w:tcPr>
            <w:tcW w:w="2401" w:type="dxa"/>
            <w:tcBorders>
              <w:top w:val="single" w:sz="4" w:space="0" w:color="auto"/>
              <w:bottom w:val="single" w:sz="4" w:space="0" w:color="auto"/>
            </w:tcBorders>
            <w:shd w:val="clear" w:color="auto" w:fill="auto"/>
          </w:tcPr>
          <w:p w14:paraId="64BD1811"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Room 3120</w:t>
            </w:r>
          </w:p>
        </w:tc>
        <w:tc>
          <w:tcPr>
            <w:tcW w:w="2402" w:type="dxa"/>
            <w:tcBorders>
              <w:top w:val="single" w:sz="4" w:space="0" w:color="auto"/>
              <w:bottom w:val="single" w:sz="4" w:space="0" w:color="auto"/>
              <w:right w:val="single" w:sz="4" w:space="0" w:color="auto"/>
            </w:tcBorders>
            <w:shd w:val="clear" w:color="auto" w:fill="auto"/>
          </w:tcPr>
          <w:p w14:paraId="45511F5D" w14:textId="77777777" w:rsidR="00832BFD" w:rsidRPr="00684EA2" w:rsidRDefault="00832BFD" w:rsidP="00684EA2">
            <w:pPr>
              <w:pStyle w:val="Title"/>
              <w:tabs>
                <w:tab w:val="left" w:pos="720"/>
                <w:tab w:val="left" w:pos="3960"/>
              </w:tabs>
              <w:jc w:val="left"/>
              <w:rPr>
                <w:rFonts w:ascii="Calibri" w:hAnsi="Calibri" w:cs="Calibri"/>
                <w:color w:val="000000"/>
                <w:sz w:val="22"/>
                <w:szCs w:val="22"/>
              </w:rPr>
            </w:pPr>
            <w:r w:rsidRPr="00684EA2">
              <w:rPr>
                <w:rFonts w:ascii="Calibri" w:hAnsi="Calibri" w:cs="Calibri"/>
                <w:color w:val="000000"/>
                <w:sz w:val="22"/>
                <w:szCs w:val="22"/>
              </w:rPr>
              <w:t>851-1933</w:t>
            </w:r>
          </w:p>
        </w:tc>
      </w:tr>
    </w:tbl>
    <w:p w14:paraId="5F9D840B" w14:textId="77777777" w:rsidR="00832BFD" w:rsidRPr="00684EA2" w:rsidRDefault="00832BFD" w:rsidP="00832BFD">
      <w:pPr>
        <w:rPr>
          <w:rFonts w:ascii="Calibri" w:hAnsi="Calibri" w:cs="Calibri"/>
          <w:sz w:val="22"/>
          <w:szCs w:val="22"/>
        </w:rPr>
      </w:pPr>
    </w:p>
    <w:tbl>
      <w:tblPr>
        <w:tblW w:w="10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3"/>
        <w:gridCol w:w="1655"/>
        <w:gridCol w:w="8002"/>
      </w:tblGrid>
      <w:tr w:rsidR="008A0AF0" w:rsidRPr="006A11A8" w14:paraId="48ABB96B" w14:textId="77777777" w:rsidTr="00D67EA0">
        <w:trPr>
          <w:trHeight w:val="360"/>
        </w:trPr>
        <w:tc>
          <w:tcPr>
            <w:tcW w:w="0" w:type="auto"/>
            <w:tcBorders>
              <w:top w:val="single" w:sz="4" w:space="0" w:color="auto"/>
            </w:tcBorders>
            <w:shd w:val="clear" w:color="auto" w:fill="BFBFBF"/>
          </w:tcPr>
          <w:p w14:paraId="38DF9554" w14:textId="77777777" w:rsidR="00275B0E" w:rsidRPr="00684EA2" w:rsidRDefault="00275B0E" w:rsidP="00684EA2">
            <w:pPr>
              <w:jc w:val="center"/>
              <w:rPr>
                <w:rFonts w:ascii="Calibri" w:hAnsi="Calibri" w:cs="Calibri"/>
                <w:b/>
                <w:bCs/>
                <w:sz w:val="22"/>
                <w:szCs w:val="22"/>
              </w:rPr>
            </w:pPr>
            <w:r w:rsidRPr="00684EA2">
              <w:rPr>
                <w:rFonts w:ascii="Calibri" w:hAnsi="Calibri" w:cs="Calibri"/>
                <w:b/>
                <w:bCs/>
                <w:sz w:val="22"/>
                <w:szCs w:val="22"/>
              </w:rPr>
              <w:t>N.</w:t>
            </w:r>
          </w:p>
        </w:tc>
        <w:tc>
          <w:tcPr>
            <w:tcW w:w="0" w:type="auto"/>
            <w:tcBorders>
              <w:top w:val="single" w:sz="4" w:space="0" w:color="auto"/>
            </w:tcBorders>
            <w:shd w:val="clear" w:color="auto" w:fill="BFBFBF"/>
          </w:tcPr>
          <w:p w14:paraId="7470909A" w14:textId="77777777" w:rsidR="00275B0E" w:rsidRPr="00684EA2" w:rsidRDefault="00275B0E" w:rsidP="00073930">
            <w:pPr>
              <w:rPr>
                <w:rFonts w:ascii="Calibri" w:hAnsi="Calibri" w:cs="Calibri"/>
                <w:b/>
                <w:bCs/>
                <w:sz w:val="22"/>
                <w:szCs w:val="22"/>
              </w:rPr>
            </w:pPr>
            <w:r w:rsidRPr="00684EA2">
              <w:rPr>
                <w:rFonts w:ascii="Calibri" w:hAnsi="Calibri" w:cs="Calibri"/>
                <w:b/>
                <w:bCs/>
                <w:sz w:val="22"/>
                <w:szCs w:val="22"/>
              </w:rPr>
              <w:t>Topical Outline:</w:t>
            </w:r>
          </w:p>
        </w:tc>
        <w:tc>
          <w:tcPr>
            <w:tcW w:w="8002" w:type="dxa"/>
            <w:tcBorders>
              <w:top w:val="single" w:sz="4" w:space="0" w:color="auto"/>
            </w:tcBorders>
            <w:shd w:val="clear" w:color="auto" w:fill="BFBFBF"/>
          </w:tcPr>
          <w:p w14:paraId="1D686307" w14:textId="77777777" w:rsidR="00275B0E" w:rsidRPr="00684EA2" w:rsidRDefault="00275B0E" w:rsidP="00073930">
            <w:pPr>
              <w:rPr>
                <w:rFonts w:ascii="Calibri" w:hAnsi="Calibri" w:cs="Calibri"/>
                <w:color w:val="000000"/>
                <w:sz w:val="22"/>
                <w:szCs w:val="22"/>
              </w:rPr>
            </w:pPr>
          </w:p>
        </w:tc>
      </w:tr>
      <w:tr w:rsidR="00275B0E" w:rsidRPr="006A11A8" w14:paraId="3FC0C116" w14:textId="77777777" w:rsidTr="00D67EA0">
        <w:trPr>
          <w:trHeight w:val="360"/>
        </w:trPr>
        <w:tc>
          <w:tcPr>
            <w:tcW w:w="0" w:type="auto"/>
            <w:shd w:val="clear" w:color="auto" w:fill="auto"/>
          </w:tcPr>
          <w:p w14:paraId="7EF50859" w14:textId="77777777" w:rsidR="00275B0E" w:rsidRDefault="00275B0E" w:rsidP="00684EA2">
            <w:pPr>
              <w:jc w:val="center"/>
              <w:rPr>
                <w:rFonts w:ascii="Calibri" w:hAnsi="Calibri" w:cs="Calibri"/>
                <w:b/>
                <w:bCs/>
                <w:sz w:val="22"/>
                <w:szCs w:val="22"/>
              </w:rPr>
            </w:pPr>
          </w:p>
          <w:p w14:paraId="194E2D4E" w14:textId="77777777" w:rsidR="00C73AA3" w:rsidRPr="00684EA2" w:rsidRDefault="00C73AA3" w:rsidP="00684EA2">
            <w:pPr>
              <w:jc w:val="center"/>
              <w:rPr>
                <w:rFonts w:ascii="Calibri" w:hAnsi="Calibri" w:cs="Calibri"/>
                <w:b/>
                <w:bCs/>
                <w:sz w:val="22"/>
                <w:szCs w:val="22"/>
              </w:rPr>
            </w:pPr>
          </w:p>
        </w:tc>
        <w:tc>
          <w:tcPr>
            <w:tcW w:w="9548" w:type="dxa"/>
            <w:gridSpan w:val="2"/>
            <w:tcBorders>
              <w:bottom w:val="nil"/>
            </w:tcBorders>
            <w:shd w:val="clear" w:color="auto" w:fill="auto"/>
          </w:tcPr>
          <w:p w14:paraId="672CBD42" w14:textId="77777777" w:rsidR="002B3934" w:rsidRDefault="002B3934" w:rsidP="002B3934">
            <w:pPr>
              <w:rPr>
                <w:rFonts w:asciiTheme="majorHAnsi" w:hAnsiTheme="majorHAnsi" w:cs="Arial"/>
                <w:sz w:val="22"/>
                <w:szCs w:val="22"/>
              </w:rPr>
            </w:pPr>
            <w:r>
              <w:rPr>
                <w:rStyle w:val="fontstyle01"/>
                <w:rFonts w:ascii="Calibri" w:hAnsi="Calibri" w:cs="Calibri"/>
                <w:i w:val="0"/>
                <w:sz w:val="22"/>
                <w:szCs w:val="22"/>
              </w:rPr>
              <w:t xml:space="preserve">Forty (40) hours </w:t>
            </w:r>
            <w:r w:rsidRPr="002B3934">
              <w:rPr>
                <w:rFonts w:asciiTheme="majorHAnsi" w:hAnsiTheme="majorHAnsi" w:cs="Arial"/>
                <w:sz w:val="22"/>
                <w:szCs w:val="22"/>
              </w:rPr>
              <w:t xml:space="preserve">of directed observation and participation in selected aspects of the Occupational Therapy process, </w:t>
            </w:r>
            <w:r>
              <w:rPr>
                <w:rFonts w:asciiTheme="majorHAnsi" w:hAnsiTheme="majorHAnsi" w:cs="Arial"/>
                <w:sz w:val="22"/>
                <w:szCs w:val="22"/>
              </w:rPr>
              <w:t>under the direct supervision of</w:t>
            </w:r>
            <w:r w:rsidRPr="002B3934">
              <w:rPr>
                <w:rFonts w:asciiTheme="majorHAnsi" w:hAnsiTheme="majorHAnsi" w:cs="Arial"/>
                <w:sz w:val="22"/>
                <w:szCs w:val="22"/>
              </w:rPr>
              <w:t xml:space="preserve"> qualified personnel.</w:t>
            </w:r>
          </w:p>
          <w:p w14:paraId="3A658876" w14:textId="77777777" w:rsidR="002B3934" w:rsidRDefault="002B3934" w:rsidP="002B3934">
            <w:pPr>
              <w:rPr>
                <w:rFonts w:asciiTheme="majorHAnsi" w:hAnsiTheme="majorHAnsi" w:cs="Arial"/>
                <w:sz w:val="22"/>
                <w:szCs w:val="22"/>
              </w:rPr>
            </w:pPr>
            <w:r>
              <w:rPr>
                <w:rFonts w:asciiTheme="majorHAnsi" w:hAnsiTheme="majorHAnsi" w:cs="Arial"/>
                <w:sz w:val="22"/>
                <w:szCs w:val="22"/>
              </w:rPr>
              <w:t>A. Preparatory sessions discussions:</w:t>
            </w:r>
          </w:p>
          <w:p w14:paraId="6430D787"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 xml:space="preserve">Educate students on purpose of Level IB FW </w:t>
            </w:r>
          </w:p>
          <w:p w14:paraId="40C94CE1"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Update students on Level IB FW development and dates</w:t>
            </w:r>
          </w:p>
          <w:p w14:paraId="059730BA"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Select groups for ECMC experience</w:t>
            </w:r>
          </w:p>
          <w:p w14:paraId="14351302"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Select date for culminating activity</w:t>
            </w:r>
          </w:p>
          <w:p w14:paraId="5326F97C"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Review and complete necessary paperwork</w:t>
            </w:r>
          </w:p>
          <w:p w14:paraId="193DE802" w14:textId="77777777" w:rsidR="002B3934" w:rsidRDefault="002B3934" w:rsidP="004D17EE">
            <w:pPr>
              <w:numPr>
                <w:ilvl w:val="0"/>
                <w:numId w:val="28"/>
              </w:numPr>
              <w:rPr>
                <w:rFonts w:asciiTheme="majorHAnsi" w:hAnsiTheme="majorHAnsi" w:cs="Arial"/>
                <w:sz w:val="22"/>
                <w:szCs w:val="22"/>
              </w:rPr>
            </w:pPr>
            <w:r>
              <w:rPr>
                <w:rFonts w:asciiTheme="majorHAnsi" w:hAnsiTheme="majorHAnsi" w:cs="Arial"/>
                <w:sz w:val="22"/>
                <w:szCs w:val="22"/>
              </w:rPr>
              <w:t>Level IB FW Dates and Locations:</w:t>
            </w:r>
          </w:p>
          <w:p w14:paraId="76FA6605" w14:textId="77777777" w:rsidR="002B3934" w:rsidRDefault="002B3934" w:rsidP="001C7FEF">
            <w:pPr>
              <w:numPr>
                <w:ilvl w:val="0"/>
                <w:numId w:val="33"/>
              </w:numPr>
              <w:rPr>
                <w:rFonts w:asciiTheme="majorHAnsi" w:hAnsiTheme="majorHAnsi" w:cs="Arial"/>
                <w:sz w:val="22"/>
                <w:szCs w:val="22"/>
              </w:rPr>
            </w:pPr>
            <w:r>
              <w:rPr>
                <w:rFonts w:asciiTheme="majorHAnsi" w:hAnsiTheme="majorHAnsi" w:cs="Arial"/>
                <w:sz w:val="22"/>
                <w:szCs w:val="22"/>
              </w:rPr>
              <w:t>6/12/19: Main Mobility – A.M./SUNY Erie Campus</w:t>
            </w:r>
            <w:r w:rsidR="00103258">
              <w:rPr>
                <w:rFonts w:asciiTheme="majorHAnsi" w:hAnsiTheme="majorHAnsi" w:cs="Arial"/>
                <w:sz w:val="22"/>
                <w:szCs w:val="22"/>
              </w:rPr>
              <w:t xml:space="preserve"> (Room K114)</w:t>
            </w:r>
            <w:r>
              <w:rPr>
                <w:rFonts w:asciiTheme="majorHAnsi" w:hAnsiTheme="majorHAnsi" w:cs="Arial"/>
                <w:sz w:val="22"/>
                <w:szCs w:val="22"/>
              </w:rPr>
              <w:t xml:space="preserve"> – P.M.</w:t>
            </w:r>
          </w:p>
          <w:p w14:paraId="7F28D116" w14:textId="77777777" w:rsidR="002B3934" w:rsidRDefault="00103258" w:rsidP="001C7FEF">
            <w:pPr>
              <w:numPr>
                <w:ilvl w:val="0"/>
                <w:numId w:val="33"/>
              </w:numPr>
              <w:rPr>
                <w:rFonts w:asciiTheme="majorHAnsi" w:hAnsiTheme="majorHAnsi" w:cs="Arial"/>
                <w:sz w:val="22"/>
                <w:szCs w:val="22"/>
              </w:rPr>
            </w:pPr>
            <w:r>
              <w:rPr>
                <w:rFonts w:asciiTheme="majorHAnsi" w:hAnsiTheme="majorHAnsi" w:cs="Arial"/>
                <w:sz w:val="22"/>
                <w:szCs w:val="22"/>
              </w:rPr>
              <w:t>6/19/19: ECMC – Groups A &amp; B</w:t>
            </w:r>
          </w:p>
          <w:p w14:paraId="5BEA422F" w14:textId="77777777" w:rsidR="00103258" w:rsidRDefault="00103258" w:rsidP="001C7FEF">
            <w:pPr>
              <w:numPr>
                <w:ilvl w:val="0"/>
                <w:numId w:val="33"/>
              </w:numPr>
              <w:rPr>
                <w:rFonts w:asciiTheme="majorHAnsi" w:hAnsiTheme="majorHAnsi" w:cs="Arial"/>
                <w:sz w:val="22"/>
                <w:szCs w:val="22"/>
              </w:rPr>
            </w:pPr>
            <w:r>
              <w:rPr>
                <w:rFonts w:asciiTheme="majorHAnsi" w:hAnsiTheme="majorHAnsi" w:cs="Arial"/>
                <w:sz w:val="22"/>
                <w:szCs w:val="22"/>
              </w:rPr>
              <w:t>7/31/19: ECMC – Groups B &amp; C</w:t>
            </w:r>
          </w:p>
          <w:p w14:paraId="44F9F564" w14:textId="77777777" w:rsidR="00103258" w:rsidRDefault="00103258" w:rsidP="001C7FEF">
            <w:pPr>
              <w:numPr>
                <w:ilvl w:val="0"/>
                <w:numId w:val="33"/>
              </w:numPr>
              <w:rPr>
                <w:rFonts w:asciiTheme="majorHAnsi" w:hAnsiTheme="majorHAnsi" w:cs="Arial"/>
                <w:sz w:val="22"/>
                <w:szCs w:val="22"/>
              </w:rPr>
            </w:pPr>
            <w:r>
              <w:rPr>
                <w:rFonts w:asciiTheme="majorHAnsi" w:hAnsiTheme="majorHAnsi" w:cs="Arial"/>
                <w:sz w:val="22"/>
                <w:szCs w:val="22"/>
              </w:rPr>
              <w:t>8/7/19: ECMC – Groups A &amp; C</w:t>
            </w:r>
          </w:p>
          <w:p w14:paraId="4447E1E2" w14:textId="77777777" w:rsidR="00103258" w:rsidRDefault="00103258" w:rsidP="001C7FEF">
            <w:pPr>
              <w:numPr>
                <w:ilvl w:val="0"/>
                <w:numId w:val="33"/>
              </w:numPr>
              <w:rPr>
                <w:rFonts w:asciiTheme="majorHAnsi" w:hAnsiTheme="majorHAnsi" w:cs="Arial"/>
                <w:sz w:val="22"/>
                <w:szCs w:val="22"/>
              </w:rPr>
            </w:pPr>
            <w:r>
              <w:rPr>
                <w:rFonts w:asciiTheme="majorHAnsi" w:hAnsiTheme="majorHAnsi" w:cs="Arial"/>
                <w:sz w:val="22"/>
                <w:szCs w:val="22"/>
              </w:rPr>
              <w:t>7/8/19 – 8/16/19: APOT (Students are responsible for 8 volunteer hours to be arranged with APOT)</w:t>
            </w:r>
          </w:p>
          <w:p w14:paraId="14B16BCD" w14:textId="3A40672B" w:rsidR="00275B0E" w:rsidRDefault="00103258" w:rsidP="001C7FEF">
            <w:pPr>
              <w:numPr>
                <w:ilvl w:val="0"/>
                <w:numId w:val="33"/>
              </w:numPr>
              <w:rPr>
                <w:rFonts w:asciiTheme="majorHAnsi" w:hAnsiTheme="majorHAnsi" w:cs="Arial"/>
                <w:sz w:val="22"/>
                <w:szCs w:val="22"/>
              </w:rPr>
            </w:pPr>
            <w:r>
              <w:rPr>
                <w:rFonts w:asciiTheme="majorHAnsi" w:hAnsiTheme="majorHAnsi" w:cs="Arial"/>
                <w:sz w:val="22"/>
                <w:szCs w:val="22"/>
              </w:rPr>
              <w:t>8/8/19: SUNY Erie Campus – STEM Building Room 102</w:t>
            </w:r>
            <w:r w:rsidR="001C7FEF">
              <w:rPr>
                <w:rFonts w:asciiTheme="majorHAnsi" w:hAnsiTheme="majorHAnsi" w:cs="Arial"/>
                <w:sz w:val="22"/>
                <w:szCs w:val="22"/>
              </w:rPr>
              <w:t xml:space="preserve"> – </w:t>
            </w:r>
            <w:r>
              <w:rPr>
                <w:rFonts w:asciiTheme="majorHAnsi" w:hAnsiTheme="majorHAnsi" w:cs="Arial"/>
                <w:sz w:val="22"/>
                <w:szCs w:val="22"/>
              </w:rPr>
              <w:t>Culminating Activity</w:t>
            </w:r>
          </w:p>
          <w:p w14:paraId="660B2D0B" w14:textId="77777777" w:rsidR="001C7FEF" w:rsidRDefault="001C7FEF" w:rsidP="001C7FEF">
            <w:pPr>
              <w:rPr>
                <w:rFonts w:asciiTheme="majorHAnsi" w:hAnsiTheme="majorHAnsi" w:cs="Arial"/>
                <w:sz w:val="22"/>
                <w:szCs w:val="22"/>
              </w:rPr>
            </w:pPr>
          </w:p>
          <w:p w14:paraId="758162FF" w14:textId="77777777" w:rsidR="00103258" w:rsidRDefault="00103258" w:rsidP="00103258">
            <w:pPr>
              <w:rPr>
                <w:rFonts w:asciiTheme="majorHAnsi" w:hAnsiTheme="majorHAnsi" w:cs="Arial"/>
                <w:sz w:val="22"/>
                <w:szCs w:val="22"/>
              </w:rPr>
            </w:pPr>
            <w:r>
              <w:rPr>
                <w:rFonts w:asciiTheme="majorHAnsi" w:hAnsiTheme="majorHAnsi" w:cs="Arial"/>
                <w:sz w:val="22"/>
                <w:szCs w:val="22"/>
              </w:rPr>
              <w:t>B. Fieldwork Expectations:</w:t>
            </w:r>
          </w:p>
          <w:p w14:paraId="7FBFD46F" w14:textId="6CDC6B2A" w:rsidR="00103258" w:rsidRDefault="00103258" w:rsidP="004D17EE">
            <w:pPr>
              <w:numPr>
                <w:ilvl w:val="0"/>
                <w:numId w:val="28"/>
              </w:numPr>
              <w:rPr>
                <w:rFonts w:asciiTheme="majorHAnsi" w:hAnsiTheme="majorHAnsi" w:cs="Arial"/>
                <w:sz w:val="22"/>
                <w:szCs w:val="22"/>
              </w:rPr>
            </w:pPr>
            <w:r>
              <w:rPr>
                <w:rFonts w:asciiTheme="majorHAnsi" w:hAnsiTheme="majorHAnsi" w:cs="Arial"/>
                <w:sz w:val="22"/>
                <w:szCs w:val="22"/>
              </w:rPr>
              <w:t xml:space="preserve">Fieldwork Performance Evaluations (FWPE): Students will receive a formal, written Fieldwork Performance Evaluation for each of the FW experiences (Main Mobility, ECMC and APOT), </w:t>
            </w:r>
            <w:r>
              <w:rPr>
                <w:rFonts w:asciiTheme="majorHAnsi" w:hAnsiTheme="majorHAnsi" w:cs="Arial"/>
                <w:sz w:val="22"/>
                <w:szCs w:val="22"/>
              </w:rPr>
              <w:lastRenderedPageBreak/>
              <w:t xml:space="preserve">completed by designated supervisors. Both the supervisor and the student will sign the evaluation forms. Forms will be collected by the designated supervisors and given to the Academic Fieldwork Coordinator for grading. Students will be </w:t>
            </w:r>
            <w:r w:rsidR="001C7FEF">
              <w:rPr>
                <w:rFonts w:asciiTheme="majorHAnsi" w:hAnsiTheme="majorHAnsi" w:cs="Arial"/>
                <w:sz w:val="22"/>
                <w:szCs w:val="22"/>
              </w:rPr>
              <w:t>provided with</w:t>
            </w:r>
            <w:r>
              <w:rPr>
                <w:rFonts w:asciiTheme="majorHAnsi" w:hAnsiTheme="majorHAnsi" w:cs="Arial"/>
                <w:sz w:val="22"/>
                <w:szCs w:val="22"/>
              </w:rPr>
              <w:t xml:space="preserve"> cop</w:t>
            </w:r>
            <w:r w:rsidR="001C7FEF">
              <w:rPr>
                <w:rFonts w:asciiTheme="majorHAnsi" w:hAnsiTheme="majorHAnsi" w:cs="Arial"/>
                <w:sz w:val="22"/>
                <w:szCs w:val="22"/>
              </w:rPr>
              <w:t>ies</w:t>
            </w:r>
            <w:r>
              <w:rPr>
                <w:rFonts w:asciiTheme="majorHAnsi" w:hAnsiTheme="majorHAnsi" w:cs="Arial"/>
                <w:sz w:val="22"/>
                <w:szCs w:val="22"/>
              </w:rPr>
              <w:t xml:space="preserve"> of </w:t>
            </w:r>
            <w:proofErr w:type="gramStart"/>
            <w:r>
              <w:rPr>
                <w:rFonts w:asciiTheme="majorHAnsi" w:hAnsiTheme="majorHAnsi" w:cs="Arial"/>
                <w:sz w:val="22"/>
                <w:szCs w:val="22"/>
              </w:rPr>
              <w:t>the  FWPE’s</w:t>
            </w:r>
            <w:proofErr w:type="gramEnd"/>
            <w:r>
              <w:rPr>
                <w:rFonts w:asciiTheme="majorHAnsi" w:hAnsiTheme="majorHAnsi" w:cs="Arial"/>
                <w:sz w:val="22"/>
                <w:szCs w:val="22"/>
              </w:rPr>
              <w:t>.</w:t>
            </w:r>
          </w:p>
          <w:p w14:paraId="7D4593A4" w14:textId="77777777" w:rsidR="00103258" w:rsidRDefault="00103258" w:rsidP="004D17EE">
            <w:pPr>
              <w:numPr>
                <w:ilvl w:val="0"/>
                <w:numId w:val="28"/>
              </w:numPr>
              <w:rPr>
                <w:rFonts w:asciiTheme="majorHAnsi" w:hAnsiTheme="majorHAnsi" w:cs="Arial"/>
                <w:sz w:val="22"/>
                <w:szCs w:val="22"/>
              </w:rPr>
            </w:pPr>
            <w:r>
              <w:rPr>
                <w:rFonts w:asciiTheme="majorHAnsi" w:hAnsiTheme="majorHAnsi" w:cs="Arial"/>
                <w:sz w:val="22"/>
                <w:szCs w:val="22"/>
              </w:rPr>
              <w:t>Grades will be made available</w:t>
            </w:r>
            <w:r w:rsidR="004D17EE">
              <w:rPr>
                <w:rFonts w:asciiTheme="majorHAnsi" w:hAnsiTheme="majorHAnsi" w:cs="Arial"/>
                <w:sz w:val="22"/>
                <w:szCs w:val="22"/>
              </w:rPr>
              <w:t xml:space="preserve"> on Web Advisor at the end of the fieldwork experience</w:t>
            </w:r>
          </w:p>
          <w:p w14:paraId="713DFB61" w14:textId="77777777" w:rsidR="004D17EE" w:rsidRDefault="004D17EE" w:rsidP="004D17EE">
            <w:pPr>
              <w:pStyle w:val="NormalWeb"/>
              <w:numPr>
                <w:ilvl w:val="0"/>
                <w:numId w:val="28"/>
              </w:numPr>
              <w:shd w:val="clear" w:color="auto" w:fill="FFFFFF"/>
              <w:spacing w:before="0" w:beforeAutospacing="0" w:after="0" w:afterAutospacing="0"/>
              <w:rPr>
                <w:rFonts w:ascii="Calibri" w:hAnsi="Calibri"/>
                <w:color w:val="212121"/>
                <w:sz w:val="22"/>
                <w:szCs w:val="22"/>
              </w:rPr>
            </w:pPr>
            <w:r>
              <w:rPr>
                <w:rFonts w:asciiTheme="majorHAnsi" w:hAnsiTheme="majorHAnsi" w:cs="Arial"/>
                <w:sz w:val="22"/>
                <w:szCs w:val="22"/>
              </w:rPr>
              <w:t>Dress code:</w:t>
            </w:r>
            <w:r>
              <w:rPr>
                <w:rFonts w:ascii="Calibri" w:hAnsi="Calibri"/>
                <w:color w:val="212121"/>
                <w:sz w:val="22"/>
                <w:szCs w:val="22"/>
              </w:rPr>
              <w:t xml:space="preserve"> Refer to Student Manual p. 13, section 5.2</w:t>
            </w:r>
          </w:p>
          <w:p w14:paraId="71E19B5E" w14:textId="77777777" w:rsidR="004D17EE" w:rsidRDefault="004D17EE" w:rsidP="004D17EE">
            <w:pPr>
              <w:pStyle w:val="NormalWeb"/>
              <w:shd w:val="clear" w:color="auto" w:fill="FFFFFF"/>
              <w:spacing w:before="0" w:beforeAutospacing="0" w:after="0" w:afterAutospacing="0"/>
              <w:ind w:left="720"/>
              <w:rPr>
                <w:rFonts w:ascii="Calibri" w:hAnsi="Calibri"/>
                <w:color w:val="212121"/>
                <w:sz w:val="22"/>
                <w:szCs w:val="22"/>
              </w:rPr>
            </w:pPr>
            <w:r>
              <w:rPr>
                <w:rFonts w:ascii="Calibri" w:hAnsi="Calibri"/>
                <w:color w:val="212121"/>
                <w:sz w:val="22"/>
                <w:szCs w:val="22"/>
              </w:rPr>
              <w:t> </w:t>
            </w:r>
            <w:r>
              <w:rPr>
                <w:rFonts w:ascii="Calibri" w:hAnsi="Calibri"/>
                <w:b/>
                <w:bCs/>
                <w:color w:val="000000"/>
                <w:sz w:val="22"/>
                <w:szCs w:val="22"/>
              </w:rPr>
              <w:t>Clinical fieldwork, field trip and guest speaker attire</w:t>
            </w:r>
          </w:p>
          <w:p w14:paraId="13D32CF8" w14:textId="5F081B06" w:rsidR="004D17EE" w:rsidRDefault="004D17EE" w:rsidP="001C7FEF">
            <w:pPr>
              <w:pStyle w:val="NormalWeb"/>
              <w:shd w:val="clear" w:color="auto" w:fill="FFFFFF"/>
              <w:spacing w:before="0" w:beforeAutospacing="0" w:after="0" w:afterAutospacing="0"/>
              <w:ind w:left="1080" w:hanging="360"/>
              <w:rPr>
                <w:rFonts w:ascii="Calibri" w:hAnsi="Calibri"/>
                <w:color w:val="212121"/>
                <w:sz w:val="22"/>
                <w:szCs w:val="22"/>
              </w:rPr>
            </w:pPr>
            <w:r>
              <w:rPr>
                <w:rFonts w:ascii="Calibri" w:hAnsi="Calibri"/>
                <w:b/>
                <w:bCs/>
                <w:color w:val="000000"/>
                <w:sz w:val="22"/>
                <w:szCs w:val="22"/>
              </w:rPr>
              <w:t>a.</w:t>
            </w:r>
            <w:r>
              <w:rPr>
                <w:rFonts w:ascii="Calibri" w:hAnsi="Calibri"/>
                <w:color w:val="000000"/>
                <w:sz w:val="22"/>
                <w:szCs w:val="22"/>
              </w:rPr>
              <w:t>    Attire should be clean, conservative, and appropriate to the specific setting. Students should dress as though they were reporting for work in a healthcare facility (not too formal, not too casual). Men may wear slacks and button shirts, shoes or athletic shoes. Women may wear slacks or skirts, blouses, flat shoes or athletic shoes. </w:t>
            </w:r>
          </w:p>
          <w:p w14:paraId="2770D8F9" w14:textId="77777777" w:rsidR="004D17EE" w:rsidRDefault="004D17EE" w:rsidP="004D17EE">
            <w:pPr>
              <w:pStyle w:val="NormalWeb"/>
              <w:shd w:val="clear" w:color="auto" w:fill="FFFFFF"/>
              <w:spacing w:before="0" w:beforeAutospacing="0" w:after="0" w:afterAutospacing="0"/>
              <w:ind w:left="720"/>
              <w:rPr>
                <w:rFonts w:ascii="Calibri" w:hAnsi="Calibri"/>
                <w:color w:val="212121"/>
                <w:sz w:val="22"/>
                <w:szCs w:val="22"/>
              </w:rPr>
            </w:pPr>
            <w:r>
              <w:rPr>
                <w:rFonts w:ascii="Calibri" w:hAnsi="Calibri"/>
                <w:b/>
                <w:bCs/>
                <w:color w:val="000000"/>
                <w:sz w:val="22"/>
                <w:szCs w:val="22"/>
              </w:rPr>
              <w:t>b.</w:t>
            </w:r>
            <w:r>
              <w:rPr>
                <w:rFonts w:ascii="Calibri" w:hAnsi="Calibri"/>
                <w:color w:val="000000"/>
                <w:sz w:val="22"/>
                <w:szCs w:val="22"/>
              </w:rPr>
              <w:t>    Students should </w:t>
            </w:r>
            <w:r>
              <w:rPr>
                <w:rFonts w:ascii="Calibri" w:hAnsi="Calibri"/>
                <w:b/>
                <w:bCs/>
                <w:color w:val="000000"/>
                <w:sz w:val="22"/>
                <w:szCs w:val="22"/>
                <w:u w:val="single"/>
              </w:rPr>
              <w:t>avoid</w:t>
            </w:r>
            <w:r>
              <w:rPr>
                <w:rFonts w:ascii="Calibri" w:hAnsi="Calibri"/>
                <w:color w:val="000000"/>
                <w:sz w:val="22"/>
                <w:szCs w:val="22"/>
              </w:rPr>
              <w:t> wearing:</w:t>
            </w:r>
          </w:p>
          <w:p w14:paraId="2F4088BF"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xml:space="preserve">open-toed shoes, high </w:t>
            </w:r>
            <w:proofErr w:type="spellStart"/>
            <w:r>
              <w:rPr>
                <w:rFonts w:ascii="Calibri" w:hAnsi="Calibri"/>
                <w:color w:val="000000"/>
                <w:sz w:val="22"/>
                <w:szCs w:val="22"/>
              </w:rPr>
              <w:t>healed</w:t>
            </w:r>
            <w:proofErr w:type="spellEnd"/>
            <w:r>
              <w:rPr>
                <w:rFonts w:ascii="Calibri" w:hAnsi="Calibri"/>
                <w:color w:val="000000"/>
                <w:sz w:val="22"/>
                <w:szCs w:val="22"/>
              </w:rPr>
              <w:t xml:space="preserve"> shoes</w:t>
            </w:r>
          </w:p>
          <w:p w14:paraId="59CADB61"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tank tops, tube tops, low-cut tops, or shirts which expose the torso </w:t>
            </w:r>
          </w:p>
          <w:p w14:paraId="3BD8AD13" w14:textId="040FE706" w:rsidR="004D17EE" w:rsidRPr="001C7FEF" w:rsidRDefault="004D17EE" w:rsidP="001C7FEF">
            <w:pPr>
              <w:pStyle w:val="NormalWeb"/>
              <w:numPr>
                <w:ilvl w:val="0"/>
                <w:numId w:val="35"/>
              </w:numPr>
              <w:shd w:val="clear" w:color="auto" w:fill="FFFFFF"/>
              <w:spacing w:before="0" w:beforeAutospacing="0" w:after="0" w:afterAutospacing="0"/>
              <w:rPr>
                <w:rFonts w:ascii="Calibri" w:hAnsi="Calibri"/>
                <w:color w:val="000000"/>
                <w:sz w:val="22"/>
                <w:szCs w:val="22"/>
              </w:rPr>
            </w:pPr>
            <w:proofErr w:type="gramStart"/>
            <w:r w:rsidRPr="001C7FEF">
              <w:rPr>
                <w:rFonts w:ascii="Calibri" w:hAnsi="Calibri"/>
                <w:color w:val="000000"/>
                <w:sz w:val="22"/>
                <w:szCs w:val="22"/>
              </w:rPr>
              <w:t>sweat shirts</w:t>
            </w:r>
            <w:proofErr w:type="gramEnd"/>
            <w:r w:rsidRPr="001C7FEF">
              <w:rPr>
                <w:rFonts w:ascii="Calibri" w:hAnsi="Calibri"/>
                <w:color w:val="000000"/>
                <w:sz w:val="22"/>
                <w:szCs w:val="22"/>
              </w:rPr>
              <w:t xml:space="preserve"> or sweat pants</w:t>
            </w:r>
          </w:p>
          <w:p w14:paraId="4995470D" w14:textId="3D2A1D17" w:rsidR="004D17EE" w:rsidRPr="001C7FEF" w:rsidRDefault="004D17EE" w:rsidP="001C7FEF">
            <w:pPr>
              <w:pStyle w:val="NormalWeb"/>
              <w:numPr>
                <w:ilvl w:val="0"/>
                <w:numId w:val="35"/>
              </w:numPr>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low-rise pants (as bending can lead to revealing more than</w:t>
            </w:r>
            <w:r w:rsidR="001C7FEF">
              <w:rPr>
                <w:rFonts w:ascii="Calibri" w:hAnsi="Calibri"/>
                <w:color w:val="000000"/>
                <w:sz w:val="22"/>
                <w:szCs w:val="22"/>
              </w:rPr>
              <w:t xml:space="preserve"> </w:t>
            </w:r>
            <w:r w:rsidRPr="001C7FEF">
              <w:rPr>
                <w:rFonts w:ascii="Calibri" w:hAnsi="Calibri"/>
                <w:color w:val="000000"/>
                <w:sz w:val="22"/>
                <w:szCs w:val="22"/>
              </w:rPr>
              <w:t>anticipated)</w:t>
            </w:r>
          </w:p>
          <w:p w14:paraId="7ED3A5DF"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jeans, tee shirts</w:t>
            </w:r>
          </w:p>
          <w:p w14:paraId="188F5F4A" w14:textId="13F53F2E"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torn, soiled, revealing, or tight</w:t>
            </w:r>
            <w:r w:rsidR="001C7FEF">
              <w:rPr>
                <w:rFonts w:ascii="Calibri" w:hAnsi="Calibri"/>
                <w:color w:val="000000"/>
                <w:sz w:val="22"/>
                <w:szCs w:val="22"/>
              </w:rPr>
              <w:t>-</w:t>
            </w:r>
            <w:r>
              <w:rPr>
                <w:rFonts w:ascii="Calibri" w:hAnsi="Calibri"/>
                <w:color w:val="000000"/>
                <w:sz w:val="22"/>
                <w:szCs w:val="22"/>
              </w:rPr>
              <w:t>fitting clothing</w:t>
            </w:r>
          </w:p>
          <w:p w14:paraId="4F475659"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baseball caps</w:t>
            </w:r>
          </w:p>
          <w:p w14:paraId="7EC88492"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shorts</w:t>
            </w:r>
          </w:p>
          <w:p w14:paraId="6D92D8FC" w14:textId="77777777" w:rsid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multiple pierced ears, nose rings, studs or other body piercing</w:t>
            </w:r>
          </w:p>
          <w:p w14:paraId="359B36CE" w14:textId="77777777" w:rsidR="004D17EE" w:rsidRPr="004D17EE" w:rsidRDefault="004D17EE" w:rsidP="001C7FEF">
            <w:pPr>
              <w:pStyle w:val="NormalWeb"/>
              <w:numPr>
                <w:ilvl w:val="0"/>
                <w:numId w:val="35"/>
              </w:numPr>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tattoos should be hidden</w:t>
            </w:r>
          </w:p>
          <w:p w14:paraId="1E924F09" w14:textId="77777777" w:rsidR="004D17EE" w:rsidRPr="004D17EE" w:rsidRDefault="004D17EE" w:rsidP="004D17EE">
            <w:pPr>
              <w:pStyle w:val="NormalWeb"/>
              <w:shd w:val="clear" w:color="auto" w:fill="FFFFFF"/>
              <w:spacing w:before="0" w:beforeAutospacing="0" w:after="0" w:afterAutospacing="0"/>
              <w:ind w:left="720"/>
              <w:rPr>
                <w:rFonts w:ascii="Calibri" w:hAnsi="Calibri"/>
                <w:color w:val="212121"/>
                <w:sz w:val="22"/>
                <w:szCs w:val="22"/>
              </w:rPr>
            </w:pPr>
            <w:r w:rsidRPr="004D17EE">
              <w:rPr>
                <w:rFonts w:ascii="Calibri" w:hAnsi="Calibri"/>
                <w:b/>
                <w:bCs/>
                <w:color w:val="000000"/>
                <w:sz w:val="22"/>
                <w:szCs w:val="22"/>
              </w:rPr>
              <w:t>PLEASE NOTE: </w:t>
            </w:r>
            <w:r w:rsidRPr="004D17EE">
              <w:rPr>
                <w:rFonts w:ascii="Calibri" w:hAnsi="Calibri"/>
                <w:color w:val="000000"/>
                <w:sz w:val="22"/>
                <w:szCs w:val="22"/>
              </w:rPr>
              <w:t>Any student who does not adhere to the dress code will be asked to leave the site and will not be allowed to return on that date. Attendance is mandatory for all FW dates and times.</w:t>
            </w:r>
          </w:p>
          <w:p w14:paraId="6DEEC9B5" w14:textId="77777777" w:rsidR="004D17EE" w:rsidRDefault="004D17EE" w:rsidP="004D17EE">
            <w:pPr>
              <w:pStyle w:val="NormalWeb"/>
              <w:numPr>
                <w:ilvl w:val="0"/>
                <w:numId w:val="28"/>
              </w:numPr>
              <w:shd w:val="clear" w:color="auto" w:fill="FFFFFF"/>
              <w:spacing w:before="0" w:beforeAutospacing="0" w:after="0" w:afterAutospacing="0"/>
              <w:rPr>
                <w:rFonts w:ascii="Calibri" w:hAnsi="Calibri"/>
                <w:b/>
                <w:color w:val="212121"/>
                <w:sz w:val="22"/>
                <w:szCs w:val="22"/>
              </w:rPr>
            </w:pPr>
            <w:r w:rsidRPr="004D17EE">
              <w:rPr>
                <w:rFonts w:ascii="Calibri" w:hAnsi="Calibri"/>
                <w:b/>
                <w:color w:val="212121"/>
                <w:sz w:val="22"/>
                <w:szCs w:val="22"/>
              </w:rPr>
              <w:t xml:space="preserve">Cell Phones:  Cell phones are </w:t>
            </w:r>
            <w:r w:rsidRPr="004D17EE">
              <w:rPr>
                <w:rFonts w:ascii="Calibri" w:hAnsi="Calibri"/>
                <w:b/>
                <w:i/>
                <w:color w:val="212121"/>
                <w:sz w:val="22"/>
                <w:szCs w:val="22"/>
                <w:u w:val="single"/>
              </w:rPr>
              <w:t>NOT TO BE USED</w:t>
            </w:r>
            <w:r w:rsidRPr="004D17EE">
              <w:rPr>
                <w:rFonts w:ascii="Calibri" w:hAnsi="Calibri"/>
                <w:b/>
                <w:color w:val="212121"/>
                <w:sz w:val="22"/>
                <w:szCs w:val="22"/>
              </w:rPr>
              <w:t xml:space="preserve"> during FW time</w:t>
            </w:r>
            <w:r>
              <w:rPr>
                <w:rFonts w:ascii="Calibri" w:hAnsi="Calibri"/>
                <w:b/>
                <w:color w:val="212121"/>
                <w:sz w:val="22"/>
                <w:szCs w:val="22"/>
              </w:rPr>
              <w:t>.</w:t>
            </w:r>
          </w:p>
          <w:p w14:paraId="7CBD22DB" w14:textId="77777777" w:rsidR="004D17EE" w:rsidRPr="004D17EE" w:rsidRDefault="004D17EE" w:rsidP="004D17EE">
            <w:pPr>
              <w:numPr>
                <w:ilvl w:val="0"/>
                <w:numId w:val="28"/>
              </w:numPr>
              <w:rPr>
                <w:rFonts w:asciiTheme="majorHAnsi" w:hAnsiTheme="majorHAnsi" w:cs="Arial"/>
                <w:sz w:val="22"/>
                <w:szCs w:val="22"/>
              </w:rPr>
            </w:pPr>
            <w:r w:rsidRPr="004D17EE">
              <w:rPr>
                <w:rFonts w:asciiTheme="majorHAnsi" w:hAnsiTheme="majorHAnsi" w:cs="Arial"/>
                <w:sz w:val="22"/>
                <w:szCs w:val="22"/>
              </w:rPr>
              <w:t>Confidentiality - Students must:</w:t>
            </w:r>
          </w:p>
          <w:p w14:paraId="7EEF205E" w14:textId="77777777" w:rsidR="004D17EE" w:rsidRPr="004D17EE" w:rsidRDefault="004D17EE" w:rsidP="004D17EE">
            <w:pPr>
              <w:pStyle w:val="ListParagraph"/>
              <w:widowControl/>
              <w:numPr>
                <w:ilvl w:val="0"/>
                <w:numId w:val="30"/>
              </w:numPr>
              <w:suppressAutoHyphens w:val="0"/>
              <w:rPr>
                <w:rFonts w:asciiTheme="majorHAnsi" w:hAnsiTheme="majorHAnsi" w:cs="Arial"/>
                <w:sz w:val="22"/>
                <w:szCs w:val="22"/>
              </w:rPr>
            </w:pPr>
            <w:r w:rsidRPr="004D17EE">
              <w:rPr>
                <w:rFonts w:asciiTheme="majorHAnsi" w:hAnsiTheme="majorHAnsi" w:cs="Arial"/>
                <w:sz w:val="22"/>
                <w:szCs w:val="22"/>
              </w:rPr>
              <w:t xml:space="preserve">Adhere to all facility policies and procedures </w:t>
            </w:r>
          </w:p>
          <w:p w14:paraId="36B9BD3F" w14:textId="77777777" w:rsidR="004D17EE" w:rsidRPr="004D17EE" w:rsidRDefault="004D17EE" w:rsidP="004D17EE">
            <w:pPr>
              <w:pStyle w:val="ListParagraph"/>
              <w:widowControl/>
              <w:numPr>
                <w:ilvl w:val="0"/>
                <w:numId w:val="30"/>
              </w:numPr>
              <w:suppressAutoHyphens w:val="0"/>
              <w:rPr>
                <w:rFonts w:asciiTheme="majorHAnsi" w:hAnsiTheme="majorHAnsi" w:cs="Arial"/>
                <w:sz w:val="22"/>
                <w:szCs w:val="22"/>
              </w:rPr>
            </w:pPr>
            <w:r w:rsidRPr="004D17EE">
              <w:rPr>
                <w:rFonts w:asciiTheme="majorHAnsi" w:hAnsiTheme="majorHAnsi" w:cs="Arial"/>
                <w:sz w:val="22"/>
                <w:szCs w:val="22"/>
              </w:rPr>
              <w:t xml:space="preserve">Governmental guidelines that ensure patient/client rights and confidentiality (Health Insurance Portability and Accountability Act of 1996-HIPAA) </w:t>
            </w:r>
          </w:p>
          <w:p w14:paraId="0E9DE08C" w14:textId="77777777" w:rsidR="004D17EE" w:rsidRPr="004D17EE" w:rsidRDefault="004D17EE" w:rsidP="004D17EE">
            <w:pPr>
              <w:pStyle w:val="ListParagraph"/>
              <w:widowControl/>
              <w:numPr>
                <w:ilvl w:val="0"/>
                <w:numId w:val="30"/>
              </w:numPr>
              <w:suppressAutoHyphens w:val="0"/>
              <w:rPr>
                <w:rFonts w:asciiTheme="majorHAnsi" w:hAnsiTheme="majorHAnsi" w:cs="Arial"/>
                <w:sz w:val="22"/>
                <w:szCs w:val="22"/>
              </w:rPr>
            </w:pPr>
            <w:r w:rsidRPr="004D17EE">
              <w:rPr>
                <w:rFonts w:asciiTheme="majorHAnsi" w:hAnsiTheme="majorHAnsi" w:cs="Arial"/>
                <w:sz w:val="22"/>
                <w:szCs w:val="22"/>
              </w:rPr>
              <w:t>American Occupational Therapy Association (AOTA) Code of Ethics</w:t>
            </w:r>
          </w:p>
          <w:p w14:paraId="59BC1959" w14:textId="77777777" w:rsidR="004D17EE" w:rsidRPr="004D17EE" w:rsidRDefault="004D17EE" w:rsidP="004D17EE">
            <w:pPr>
              <w:pStyle w:val="ListParagraph"/>
              <w:widowControl/>
              <w:numPr>
                <w:ilvl w:val="0"/>
                <w:numId w:val="30"/>
              </w:numPr>
              <w:suppressAutoHyphens w:val="0"/>
              <w:rPr>
                <w:rFonts w:asciiTheme="majorHAnsi" w:hAnsiTheme="majorHAnsi" w:cs="Arial"/>
                <w:sz w:val="22"/>
                <w:szCs w:val="22"/>
              </w:rPr>
            </w:pPr>
            <w:r w:rsidRPr="004D17EE">
              <w:rPr>
                <w:rFonts w:asciiTheme="majorHAnsi" w:hAnsiTheme="majorHAnsi"/>
                <w:color w:val="000000"/>
                <w:sz w:val="22"/>
                <w:szCs w:val="22"/>
              </w:rPr>
              <w:t>Inform each patient/client that any information provided might be shared with other members of the treatment team responsible for his/her case.</w:t>
            </w:r>
          </w:p>
          <w:p w14:paraId="202557E8" w14:textId="77777777" w:rsidR="004D17EE" w:rsidRPr="004D17EE" w:rsidRDefault="004D17EE" w:rsidP="004D17EE">
            <w:pPr>
              <w:pStyle w:val="ListParagraph"/>
              <w:widowControl/>
              <w:numPr>
                <w:ilvl w:val="0"/>
                <w:numId w:val="30"/>
              </w:numPr>
              <w:suppressAutoHyphens w:val="0"/>
              <w:rPr>
                <w:rFonts w:asciiTheme="majorHAnsi" w:hAnsiTheme="majorHAnsi" w:cs="Arial"/>
                <w:sz w:val="22"/>
                <w:szCs w:val="22"/>
              </w:rPr>
            </w:pPr>
            <w:r w:rsidRPr="004D17EE">
              <w:rPr>
                <w:rFonts w:asciiTheme="majorHAnsi" w:hAnsiTheme="majorHAnsi"/>
                <w:color w:val="000000"/>
                <w:sz w:val="22"/>
                <w:szCs w:val="22"/>
              </w:rPr>
              <w:t>Discuss information received from the patient/client in the context of professional purposes only, maintaining privacy and ensuring adherence to HIPAA.</w:t>
            </w:r>
          </w:p>
          <w:p w14:paraId="53AA1A53" w14:textId="77777777" w:rsidR="00103258" w:rsidRPr="00103258" w:rsidRDefault="00103258" w:rsidP="00103258">
            <w:pPr>
              <w:rPr>
                <w:rStyle w:val="fontstyle01"/>
                <w:rFonts w:asciiTheme="majorHAnsi" w:hAnsiTheme="majorHAnsi" w:cs="Arial"/>
                <w:i w:val="0"/>
                <w:iCs w:val="0"/>
                <w:color w:val="auto"/>
                <w:sz w:val="22"/>
                <w:szCs w:val="22"/>
              </w:rPr>
            </w:pPr>
          </w:p>
        </w:tc>
      </w:tr>
      <w:tr w:rsidR="008A0AF0" w:rsidRPr="006A11A8" w14:paraId="49CA3028" w14:textId="77777777" w:rsidTr="00D67EA0">
        <w:trPr>
          <w:trHeight w:val="360"/>
        </w:trPr>
        <w:tc>
          <w:tcPr>
            <w:tcW w:w="0" w:type="auto"/>
            <w:shd w:val="clear" w:color="auto" w:fill="auto"/>
          </w:tcPr>
          <w:p w14:paraId="60BC4826" w14:textId="77777777" w:rsidR="00275B0E" w:rsidRPr="00684EA2" w:rsidRDefault="00275B0E" w:rsidP="00684EA2">
            <w:pPr>
              <w:jc w:val="center"/>
              <w:rPr>
                <w:rFonts w:ascii="Calibri" w:hAnsi="Calibri" w:cs="Calibri"/>
                <w:b/>
                <w:bCs/>
                <w:sz w:val="22"/>
                <w:szCs w:val="22"/>
              </w:rPr>
            </w:pPr>
          </w:p>
        </w:tc>
        <w:tc>
          <w:tcPr>
            <w:tcW w:w="0" w:type="auto"/>
            <w:tcBorders>
              <w:top w:val="single" w:sz="4" w:space="0" w:color="auto"/>
              <w:bottom w:val="single" w:sz="4" w:space="0" w:color="auto"/>
            </w:tcBorders>
            <w:shd w:val="clear" w:color="auto" w:fill="auto"/>
          </w:tcPr>
          <w:p w14:paraId="3228CDDF" w14:textId="77777777" w:rsidR="00275B0E" w:rsidRPr="00684EA2" w:rsidRDefault="00275B0E" w:rsidP="00353F57">
            <w:pPr>
              <w:rPr>
                <w:rFonts w:ascii="Calibri" w:hAnsi="Calibri" w:cs="Calibri"/>
                <w:b/>
                <w:sz w:val="22"/>
                <w:szCs w:val="22"/>
              </w:rPr>
            </w:pPr>
          </w:p>
        </w:tc>
        <w:tc>
          <w:tcPr>
            <w:tcW w:w="8002" w:type="dxa"/>
            <w:tcBorders>
              <w:top w:val="single" w:sz="4" w:space="0" w:color="auto"/>
              <w:bottom w:val="single" w:sz="4" w:space="0" w:color="auto"/>
              <w:right w:val="single" w:sz="4" w:space="0" w:color="auto"/>
            </w:tcBorders>
            <w:shd w:val="clear" w:color="auto" w:fill="auto"/>
          </w:tcPr>
          <w:p w14:paraId="626EA559" w14:textId="77777777" w:rsidR="00275B0E" w:rsidRPr="00684EA2" w:rsidRDefault="00275B0E" w:rsidP="00103258">
            <w:pPr>
              <w:jc w:val="both"/>
              <w:rPr>
                <w:rFonts w:ascii="Calibri" w:hAnsi="Calibri" w:cs="Calibri"/>
                <w:b/>
                <w:color w:val="000000"/>
                <w:sz w:val="22"/>
                <w:szCs w:val="22"/>
              </w:rPr>
            </w:pPr>
          </w:p>
        </w:tc>
      </w:tr>
    </w:tbl>
    <w:p w14:paraId="6CA64CCA" w14:textId="77777777" w:rsidR="001A13A3" w:rsidRPr="00684EA2" w:rsidRDefault="001A13A3"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8A0AF0" w:rsidRPr="006A11A8" w14:paraId="53EBA9EB" w14:textId="77777777" w:rsidTr="00684EA2">
        <w:trPr>
          <w:trHeight w:val="675"/>
        </w:trPr>
        <w:tc>
          <w:tcPr>
            <w:tcW w:w="450" w:type="dxa"/>
            <w:shd w:val="clear" w:color="auto" w:fill="BFBFBF"/>
          </w:tcPr>
          <w:p w14:paraId="42DCCE8E" w14:textId="77777777" w:rsidR="001A13A3" w:rsidRPr="00684EA2" w:rsidRDefault="001A13A3" w:rsidP="00684EA2">
            <w:pPr>
              <w:jc w:val="center"/>
              <w:rPr>
                <w:rFonts w:ascii="Calibri" w:hAnsi="Calibri" w:cs="Calibri"/>
                <w:b/>
                <w:bCs/>
                <w:sz w:val="22"/>
                <w:szCs w:val="22"/>
              </w:rPr>
            </w:pPr>
            <w:r w:rsidRPr="00684EA2">
              <w:rPr>
                <w:rFonts w:ascii="Calibri" w:hAnsi="Calibri" w:cs="Calibri"/>
                <w:b/>
                <w:bCs/>
                <w:sz w:val="22"/>
                <w:szCs w:val="22"/>
              </w:rPr>
              <w:t>O.</w:t>
            </w:r>
          </w:p>
        </w:tc>
        <w:tc>
          <w:tcPr>
            <w:tcW w:w="3652" w:type="dxa"/>
            <w:shd w:val="clear" w:color="auto" w:fill="BFBFBF"/>
          </w:tcPr>
          <w:p w14:paraId="2BECEA17" w14:textId="77777777" w:rsidR="001A13A3" w:rsidRPr="00684EA2" w:rsidRDefault="001A13A3" w:rsidP="00073930">
            <w:pPr>
              <w:rPr>
                <w:rFonts w:ascii="Calibri" w:hAnsi="Calibri" w:cs="Calibri"/>
                <w:b/>
                <w:sz w:val="22"/>
                <w:szCs w:val="22"/>
              </w:rPr>
            </w:pPr>
            <w:r w:rsidRPr="00684EA2">
              <w:rPr>
                <w:rFonts w:ascii="Calibri" w:hAnsi="Calibri" w:cs="Calibri"/>
                <w:b/>
                <w:sz w:val="22"/>
                <w:szCs w:val="22"/>
              </w:rPr>
              <w:t>Starfish® Integrated Course:</w:t>
            </w:r>
          </w:p>
        </w:tc>
        <w:tc>
          <w:tcPr>
            <w:tcW w:w="5973" w:type="dxa"/>
            <w:shd w:val="clear" w:color="auto" w:fill="auto"/>
          </w:tcPr>
          <w:p w14:paraId="3ADD394A" w14:textId="77777777" w:rsidR="001A13A3" w:rsidRPr="00684EA2" w:rsidRDefault="001A13A3" w:rsidP="002763C8">
            <w:pPr>
              <w:jc w:val="both"/>
              <w:rPr>
                <w:rFonts w:ascii="Calibri" w:hAnsi="Calibri" w:cs="Calibri"/>
                <w:sz w:val="22"/>
                <w:szCs w:val="22"/>
              </w:rPr>
            </w:pPr>
            <w:r w:rsidRPr="00684EA2">
              <w:rPr>
                <w:rFonts w:ascii="Calibri" w:hAnsi="Calibri" w:cs="Calibri"/>
                <w:sz w:val="22"/>
                <w:szCs w:val="22"/>
              </w:rPr>
              <w:t>SUNY Erie Community College has partnered with Starfish® Retention Solutions as a continual effort to enable student success, both in the classroom and in meeting overall educational goals.  The Starfish® system may be used to provide feedback on course progress.  Throughout the semester, emails may be sent via Starfish® regarding grades, performance in the classroom, and access to supplemental services, such as library resources and skills labs.  This information will be shared with student support professionals on campus who will reach out to help ensure your success at SUNY Erie.  Starfish® is also a way to receive kudos, designed to encourage progress.  Please be sure to read your SUNY Erie email on a timely basis, so you are aware of your progress in this course.</w:t>
            </w:r>
          </w:p>
        </w:tc>
      </w:tr>
    </w:tbl>
    <w:p w14:paraId="12E274A4" w14:textId="42857C76" w:rsidR="00832BFD" w:rsidRDefault="00832BFD" w:rsidP="00832BFD">
      <w:pPr>
        <w:rPr>
          <w:rFonts w:ascii="Calibri" w:hAnsi="Calibri" w:cs="Calibri"/>
          <w:sz w:val="22"/>
          <w:szCs w:val="22"/>
        </w:rPr>
      </w:pPr>
      <w:r w:rsidRPr="00684EA2">
        <w:rPr>
          <w:rFonts w:ascii="Calibri" w:hAnsi="Calibri" w:cs="Calibri"/>
          <w:sz w:val="22"/>
          <w:szCs w:val="22"/>
        </w:rPr>
        <w:tab/>
      </w:r>
      <w:r w:rsidRPr="00684EA2">
        <w:rPr>
          <w:rFonts w:ascii="Calibri" w:hAnsi="Calibri" w:cs="Calibri"/>
          <w:b/>
          <w:bCs/>
          <w:sz w:val="22"/>
          <w:szCs w:val="22"/>
        </w:rPr>
        <w:tab/>
      </w:r>
      <w:r w:rsidRPr="00684EA2">
        <w:rPr>
          <w:rFonts w:ascii="Calibri" w:hAnsi="Calibri" w:cs="Calibri"/>
          <w:sz w:val="22"/>
          <w:szCs w:val="22"/>
        </w:rPr>
        <w:tab/>
        <w:t xml:space="preserve"> </w:t>
      </w:r>
    </w:p>
    <w:p w14:paraId="16048FEA" w14:textId="77777777" w:rsidR="001C7FEF" w:rsidRPr="00684EA2" w:rsidRDefault="001C7FEF" w:rsidP="00832BFD">
      <w:pPr>
        <w:rPr>
          <w:rFonts w:ascii="Calibri" w:hAnsi="Calibri" w:cs="Calibri"/>
          <w:sz w:val="22"/>
          <w:szCs w:val="22"/>
        </w:rPr>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
        <w:gridCol w:w="3652"/>
        <w:gridCol w:w="5973"/>
      </w:tblGrid>
      <w:tr w:rsidR="008A0AF0" w:rsidRPr="00AA1E46" w14:paraId="52332665" w14:textId="77777777" w:rsidTr="00684EA2">
        <w:trPr>
          <w:trHeight w:val="351"/>
        </w:trPr>
        <w:tc>
          <w:tcPr>
            <w:tcW w:w="450" w:type="dxa"/>
            <w:tcBorders>
              <w:top w:val="single" w:sz="4" w:space="0" w:color="auto"/>
              <w:left w:val="single" w:sz="4" w:space="0" w:color="auto"/>
              <w:bottom w:val="nil"/>
              <w:right w:val="nil"/>
            </w:tcBorders>
            <w:shd w:val="clear" w:color="auto" w:fill="BFBFBF"/>
          </w:tcPr>
          <w:p w14:paraId="14A16A02" w14:textId="77777777" w:rsidR="00ED6CCB" w:rsidRPr="00684EA2" w:rsidRDefault="00ED6CCB" w:rsidP="00684EA2">
            <w:pPr>
              <w:jc w:val="center"/>
              <w:rPr>
                <w:rFonts w:ascii="Calibri" w:hAnsi="Calibri" w:cs="Calibri"/>
                <w:b/>
                <w:bCs/>
                <w:sz w:val="22"/>
                <w:szCs w:val="22"/>
              </w:rPr>
            </w:pPr>
            <w:r w:rsidRPr="00684EA2">
              <w:rPr>
                <w:rFonts w:ascii="Calibri" w:hAnsi="Calibri" w:cs="Calibri"/>
                <w:b/>
                <w:bCs/>
                <w:sz w:val="22"/>
                <w:szCs w:val="22"/>
              </w:rPr>
              <w:lastRenderedPageBreak/>
              <w:t>P.</w:t>
            </w:r>
          </w:p>
        </w:tc>
        <w:tc>
          <w:tcPr>
            <w:tcW w:w="9625" w:type="dxa"/>
            <w:gridSpan w:val="2"/>
            <w:tcBorders>
              <w:top w:val="single" w:sz="4" w:space="0" w:color="auto"/>
              <w:left w:val="nil"/>
              <w:bottom w:val="nil"/>
              <w:right w:val="single" w:sz="4" w:space="0" w:color="auto"/>
            </w:tcBorders>
            <w:shd w:val="clear" w:color="auto" w:fill="BFBFBF"/>
          </w:tcPr>
          <w:p w14:paraId="0F6C8B92" w14:textId="77777777" w:rsidR="00ED6CCB" w:rsidRPr="00684EA2" w:rsidRDefault="00ED6CCB" w:rsidP="00073930">
            <w:pPr>
              <w:rPr>
                <w:rFonts w:ascii="Calibri" w:hAnsi="Calibri" w:cs="Calibri"/>
                <w:b/>
                <w:bCs/>
                <w:sz w:val="22"/>
                <w:szCs w:val="22"/>
              </w:rPr>
            </w:pPr>
            <w:r w:rsidRPr="00684EA2">
              <w:rPr>
                <w:rFonts w:ascii="Calibri" w:hAnsi="Calibri" w:cs="Calibri"/>
                <w:b/>
                <w:bCs/>
                <w:sz w:val="22"/>
                <w:szCs w:val="22"/>
              </w:rPr>
              <w:t>Academic Integrity</w:t>
            </w:r>
            <w:r w:rsidRPr="00684EA2">
              <w:rPr>
                <w:rStyle w:val="fontstyle01"/>
                <w:rFonts w:ascii="Calibri" w:hAnsi="Calibri" w:cs="Calibri"/>
                <w:color w:val="auto"/>
                <w:sz w:val="22"/>
                <w:szCs w:val="22"/>
              </w:rPr>
              <w:t xml:space="preserve"> </w:t>
            </w:r>
          </w:p>
        </w:tc>
      </w:tr>
      <w:tr w:rsidR="00ED6CCB" w:rsidRPr="00AA1E46" w14:paraId="5D56B046" w14:textId="77777777" w:rsidTr="00684EA2">
        <w:trPr>
          <w:trHeight w:val="351"/>
        </w:trPr>
        <w:tc>
          <w:tcPr>
            <w:tcW w:w="450" w:type="dxa"/>
            <w:tcBorders>
              <w:top w:val="nil"/>
              <w:left w:val="single" w:sz="4" w:space="0" w:color="auto"/>
              <w:bottom w:val="single" w:sz="4" w:space="0" w:color="auto"/>
              <w:right w:val="nil"/>
            </w:tcBorders>
            <w:shd w:val="clear" w:color="auto" w:fill="auto"/>
          </w:tcPr>
          <w:p w14:paraId="0F54E00A" w14:textId="77777777" w:rsidR="00ED6CCB" w:rsidRPr="00684EA2" w:rsidRDefault="00ED6CCB" w:rsidP="00684EA2">
            <w:pPr>
              <w:jc w:val="center"/>
              <w:rPr>
                <w:rFonts w:ascii="Calibri" w:hAnsi="Calibri" w:cs="Calibri"/>
                <w:b/>
                <w:bCs/>
                <w:sz w:val="22"/>
                <w:szCs w:val="22"/>
              </w:rPr>
            </w:pPr>
          </w:p>
        </w:tc>
        <w:tc>
          <w:tcPr>
            <w:tcW w:w="9625" w:type="dxa"/>
            <w:gridSpan w:val="2"/>
            <w:tcBorders>
              <w:top w:val="nil"/>
              <w:left w:val="nil"/>
              <w:bottom w:val="single" w:sz="4" w:space="0" w:color="auto"/>
              <w:right w:val="single" w:sz="4" w:space="0" w:color="auto"/>
            </w:tcBorders>
            <w:shd w:val="clear" w:color="auto" w:fill="auto"/>
          </w:tcPr>
          <w:p w14:paraId="46238FF6" w14:textId="77777777" w:rsidR="00ED6CCB" w:rsidRPr="00684EA2" w:rsidRDefault="00ED6CCB" w:rsidP="002763C8">
            <w:pPr>
              <w:jc w:val="both"/>
              <w:rPr>
                <w:rFonts w:ascii="Calibri" w:eastAsia="Calibri" w:hAnsi="Calibri" w:cs="Times New Roman"/>
                <w:kern w:val="0"/>
                <w:sz w:val="22"/>
                <w:szCs w:val="22"/>
                <w:lang w:eastAsia="en-US" w:bidi="ar-SA"/>
              </w:rPr>
            </w:pPr>
            <w:r w:rsidRPr="00684EA2">
              <w:rPr>
                <w:rFonts w:ascii="Calibri" w:hAnsi="Calibri"/>
                <w:sz w:val="22"/>
                <w:szCs w:val="22"/>
              </w:rPr>
              <w:t>SUNY Erie Community College assumes that students will behave with integrity.  Academic dishonesty, as defined in the Student Code of Conduct, will be actionable by the department and faculty, working within the procedures defined by the college. Academic dishonesty accusations must be documented and investigated. Students have the right to dispute accusations of academic dishonesty through the student academic grievance policy.</w:t>
            </w:r>
          </w:p>
        </w:tc>
      </w:tr>
      <w:tr w:rsidR="00ED6CCB" w:rsidRPr="00AA1E46" w14:paraId="2494BBDC" w14:textId="77777777" w:rsidTr="00684EA2">
        <w:trPr>
          <w:trHeight w:val="351"/>
        </w:trPr>
        <w:tc>
          <w:tcPr>
            <w:tcW w:w="450" w:type="dxa"/>
            <w:tcBorders>
              <w:top w:val="single" w:sz="4" w:space="0" w:color="auto"/>
              <w:left w:val="nil"/>
              <w:bottom w:val="single" w:sz="4" w:space="0" w:color="auto"/>
              <w:right w:val="nil"/>
            </w:tcBorders>
            <w:shd w:val="clear" w:color="auto" w:fill="auto"/>
          </w:tcPr>
          <w:p w14:paraId="61B55A73" w14:textId="77777777" w:rsidR="00ED6CCB" w:rsidRPr="00684EA2" w:rsidRDefault="00ED6CCB" w:rsidP="00684EA2">
            <w:pPr>
              <w:jc w:val="center"/>
              <w:rPr>
                <w:rFonts w:ascii="Calibri" w:hAnsi="Calibri" w:cs="Calibri"/>
                <w:b/>
                <w:bCs/>
                <w:sz w:val="22"/>
                <w:szCs w:val="22"/>
              </w:rPr>
            </w:pPr>
          </w:p>
          <w:p w14:paraId="055BD2A2" w14:textId="77777777" w:rsidR="00ED6CCB" w:rsidRPr="00684EA2" w:rsidRDefault="00ED6CCB" w:rsidP="00073930">
            <w:pPr>
              <w:rPr>
                <w:rFonts w:ascii="Calibri" w:hAnsi="Calibri" w:cs="Calibri"/>
                <w:b/>
                <w:bCs/>
                <w:sz w:val="22"/>
                <w:szCs w:val="22"/>
              </w:rPr>
            </w:pPr>
          </w:p>
        </w:tc>
        <w:tc>
          <w:tcPr>
            <w:tcW w:w="9625" w:type="dxa"/>
            <w:gridSpan w:val="2"/>
            <w:tcBorders>
              <w:top w:val="single" w:sz="4" w:space="0" w:color="auto"/>
              <w:left w:val="nil"/>
              <w:bottom w:val="single" w:sz="4" w:space="0" w:color="auto"/>
              <w:right w:val="nil"/>
            </w:tcBorders>
            <w:shd w:val="clear" w:color="auto" w:fill="auto"/>
          </w:tcPr>
          <w:p w14:paraId="2EAC5710" w14:textId="77777777" w:rsidR="00ED6CCB" w:rsidRPr="00684EA2" w:rsidRDefault="00ED6CCB" w:rsidP="00073930">
            <w:pPr>
              <w:rPr>
                <w:rFonts w:ascii="Calibri" w:hAnsi="Calibri" w:cs="Calibri"/>
                <w:sz w:val="22"/>
                <w:szCs w:val="22"/>
              </w:rPr>
            </w:pPr>
          </w:p>
        </w:tc>
      </w:tr>
      <w:tr w:rsidR="008A0AF0" w:rsidRPr="00AA1E46" w14:paraId="490F337A" w14:textId="77777777" w:rsidTr="00684EA2">
        <w:trPr>
          <w:trHeight w:val="675"/>
        </w:trPr>
        <w:tc>
          <w:tcPr>
            <w:tcW w:w="450" w:type="dxa"/>
            <w:tcBorders>
              <w:top w:val="single" w:sz="4" w:space="0" w:color="auto"/>
              <w:bottom w:val="single" w:sz="4" w:space="0" w:color="auto"/>
            </w:tcBorders>
            <w:shd w:val="clear" w:color="auto" w:fill="BFBFBF"/>
          </w:tcPr>
          <w:p w14:paraId="78F79F7D" w14:textId="77777777" w:rsidR="00ED6CCB" w:rsidRPr="00684EA2" w:rsidRDefault="00ED6CCB" w:rsidP="00684EA2">
            <w:pPr>
              <w:jc w:val="center"/>
              <w:rPr>
                <w:rFonts w:ascii="Calibri" w:hAnsi="Calibri" w:cs="Calibri"/>
                <w:b/>
                <w:bCs/>
                <w:sz w:val="22"/>
                <w:szCs w:val="22"/>
              </w:rPr>
            </w:pPr>
            <w:r w:rsidRPr="00684EA2">
              <w:rPr>
                <w:rFonts w:ascii="Calibri" w:hAnsi="Calibri" w:cs="Calibri"/>
                <w:b/>
                <w:bCs/>
                <w:sz w:val="22"/>
                <w:szCs w:val="22"/>
              </w:rPr>
              <w:t>Q.</w:t>
            </w:r>
          </w:p>
        </w:tc>
        <w:tc>
          <w:tcPr>
            <w:tcW w:w="3652" w:type="dxa"/>
            <w:tcBorders>
              <w:top w:val="single" w:sz="4" w:space="0" w:color="auto"/>
              <w:bottom w:val="single" w:sz="4" w:space="0" w:color="auto"/>
            </w:tcBorders>
            <w:shd w:val="clear" w:color="auto" w:fill="BFBFBF"/>
          </w:tcPr>
          <w:p w14:paraId="4EAE83EF" w14:textId="77777777" w:rsidR="00ED6CCB" w:rsidRPr="00684EA2" w:rsidRDefault="00ED6CCB" w:rsidP="00073930">
            <w:pPr>
              <w:rPr>
                <w:rFonts w:ascii="Calibri" w:hAnsi="Calibri" w:cs="Calibri"/>
                <w:b/>
                <w:bCs/>
                <w:sz w:val="22"/>
                <w:szCs w:val="22"/>
              </w:rPr>
            </w:pPr>
            <w:r w:rsidRPr="00684EA2">
              <w:rPr>
                <w:rFonts w:ascii="Calibri" w:hAnsi="Calibri" w:cs="Calibri"/>
                <w:b/>
                <w:bCs/>
                <w:sz w:val="22"/>
                <w:szCs w:val="22"/>
              </w:rPr>
              <w:t>Syllabus Prepared By:</w:t>
            </w:r>
          </w:p>
          <w:p w14:paraId="180835AD" w14:textId="77777777" w:rsidR="00ED6CCB" w:rsidRPr="00684EA2" w:rsidRDefault="00ED6CCB" w:rsidP="00073930">
            <w:pPr>
              <w:rPr>
                <w:rFonts w:ascii="Calibri" w:hAnsi="Calibri" w:cs="Calibri"/>
                <w:b/>
                <w:bCs/>
                <w:sz w:val="22"/>
                <w:szCs w:val="22"/>
              </w:rPr>
            </w:pPr>
            <w:r w:rsidRPr="00684EA2">
              <w:rPr>
                <w:rFonts w:ascii="Calibri" w:hAnsi="Calibri" w:cs="Calibri"/>
                <w:b/>
                <w:bCs/>
                <w:sz w:val="22"/>
                <w:szCs w:val="22"/>
              </w:rPr>
              <w:t>Last Updated Date:</w:t>
            </w:r>
          </w:p>
        </w:tc>
        <w:tc>
          <w:tcPr>
            <w:tcW w:w="5973" w:type="dxa"/>
            <w:tcBorders>
              <w:top w:val="single" w:sz="4" w:space="0" w:color="auto"/>
              <w:bottom w:val="single" w:sz="4" w:space="0" w:color="auto"/>
            </w:tcBorders>
            <w:shd w:val="clear" w:color="auto" w:fill="auto"/>
          </w:tcPr>
          <w:p w14:paraId="0DFFFD20" w14:textId="77777777" w:rsidR="00ED6CCB" w:rsidRDefault="006030A5" w:rsidP="00073930">
            <w:pPr>
              <w:rPr>
                <w:rFonts w:ascii="Calibri" w:hAnsi="Calibri" w:cs="Calibri"/>
                <w:sz w:val="22"/>
                <w:szCs w:val="22"/>
              </w:rPr>
            </w:pPr>
            <w:r>
              <w:rPr>
                <w:rFonts w:ascii="Calibri" w:hAnsi="Calibri" w:cs="Calibri"/>
                <w:sz w:val="22"/>
                <w:szCs w:val="22"/>
              </w:rPr>
              <w:t>Debra Battistella</w:t>
            </w:r>
          </w:p>
          <w:p w14:paraId="309E6ED8" w14:textId="6D554437" w:rsidR="006030A5" w:rsidRPr="00684EA2" w:rsidRDefault="006030A5" w:rsidP="00073930">
            <w:pPr>
              <w:rPr>
                <w:rFonts w:ascii="Calibri" w:hAnsi="Calibri" w:cs="Calibri"/>
                <w:sz w:val="22"/>
                <w:szCs w:val="22"/>
              </w:rPr>
            </w:pPr>
            <w:r>
              <w:rPr>
                <w:rFonts w:ascii="Calibri" w:hAnsi="Calibri" w:cs="Calibri"/>
                <w:sz w:val="22"/>
                <w:szCs w:val="22"/>
              </w:rPr>
              <w:t>06/</w:t>
            </w:r>
            <w:r w:rsidR="00151292">
              <w:rPr>
                <w:rFonts w:ascii="Calibri" w:hAnsi="Calibri" w:cs="Calibri"/>
                <w:sz w:val="22"/>
                <w:szCs w:val="22"/>
              </w:rPr>
              <w:t>11</w:t>
            </w:r>
            <w:r>
              <w:rPr>
                <w:rFonts w:ascii="Calibri" w:hAnsi="Calibri" w:cs="Calibri"/>
                <w:sz w:val="22"/>
                <w:szCs w:val="22"/>
              </w:rPr>
              <w:t>/19</w:t>
            </w:r>
          </w:p>
        </w:tc>
      </w:tr>
    </w:tbl>
    <w:p w14:paraId="6736B572" w14:textId="77777777" w:rsidR="00F614CA" w:rsidRDefault="00F614CA"/>
    <w:p w14:paraId="38DBC65C" w14:textId="77777777" w:rsidR="00802E68" w:rsidRDefault="00802E68" w:rsidP="00802E68">
      <w:pPr>
        <w:ind w:left="3600"/>
      </w:pPr>
    </w:p>
    <w:p w14:paraId="62557922" w14:textId="77777777" w:rsidR="00802E68" w:rsidRDefault="00802E68" w:rsidP="00802E68">
      <w:pPr>
        <w:pStyle w:val="NoSpacing"/>
        <w:rPr>
          <w:b/>
        </w:rPr>
      </w:pPr>
    </w:p>
    <w:p w14:paraId="0414F2A9" w14:textId="77777777" w:rsidR="00802E68" w:rsidRPr="00265F49" w:rsidRDefault="00802E68" w:rsidP="00802E68">
      <w:pPr>
        <w:pStyle w:val="NoSpacing"/>
        <w:rPr>
          <w:b/>
        </w:rPr>
      </w:pPr>
      <w:r w:rsidRPr="00265F49">
        <w:rPr>
          <w:b/>
        </w:rPr>
        <w:t>Off-Campus Participation</w:t>
      </w:r>
    </w:p>
    <w:p w14:paraId="32ADE0B0" w14:textId="08ADA071" w:rsidR="00802E68" w:rsidRDefault="00802E68" w:rsidP="00802E68">
      <w:pPr>
        <w:pStyle w:val="NoSpacing"/>
      </w:pPr>
      <w:r w:rsidRPr="003B406E">
        <w:t xml:space="preserve">This course requires you to participate in college sponsored off-site </w:t>
      </w:r>
      <w:r w:rsidR="0084634A">
        <w:rPr>
          <w:noProof/>
        </w:rPr>
        <w:drawing>
          <wp:anchor distT="0" distB="0" distL="114300" distR="114300" simplePos="0" relativeHeight="251661312" behindDoc="1" locked="0" layoutInCell="1" allowOverlap="0" wp14:anchorId="6B2A7C28" wp14:editId="03C070A2">
            <wp:simplePos x="0" y="0"/>
            <wp:positionH relativeFrom="column">
              <wp:posOffset>-18415</wp:posOffset>
            </wp:positionH>
            <wp:positionV relativeFrom="line">
              <wp:posOffset>-148590</wp:posOffset>
            </wp:positionV>
            <wp:extent cx="1514475" cy="1514475"/>
            <wp:effectExtent l="0" t="0" r="0" b="0"/>
            <wp:wrapTight wrapText="bothSides">
              <wp:wrapPolygon edited="0">
                <wp:start x="0" y="0"/>
                <wp:lineTo x="0" y="21464"/>
                <wp:lineTo x="21464" y="21464"/>
                <wp:lineTo x="21464" y="0"/>
                <wp:lineTo x="0" y="0"/>
              </wp:wrapPolygon>
            </wp:wrapTight>
            <wp:docPr id="3" name="Picture 3" descr="Description: https://attachments.office.net/owa/Gilbreath@ecc.edu/service.svc/s/GetFileAttachment?id=AAMkADFjMjc5YmI3LThhMzctNGExNi05YjllLTJjYTEzNjQxMjZjMwBGAAAAAAAwA7Pq9lDoSKe%2BCvHjunx0BwBnVZmHUChFRpPAM2WsPJPYAAAAYRIrAAAwc7knLwpST6fwk6RNrCREAAJASqIOAAABEgAQAERTEAe7eh5LkbEuY1Y06AE%3D&amp;X-OWA-CANARY=h5fKgdu1j0KDrjQ_UbrjLDAoI_GZedYYWevbdswJD5ARanWmT4IsBG-JU7ZKbq_FnwKKnTUIPDU.&amp;token=eyJhbGciOiJSUzI1NiIsImtpZCI6IjA2MDBGOUY2NzQ2MjA3MzdFNzM0MDRFMjg3QzQ1QTgxOENCN0NFQjgiLCJ4NXQiOiJCZ0Q1OW5SaUJ6Zm5OQVRpaDhSYWdZeTN6cmciLCJ0eXAiOiJKV1QifQ.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.Ujx7sWrS8zJF0sQYQuTpB4S0HBsmTp2c9q_Tlm0qRwYJzxkRu4JofuGSeiApdvXvcxDStdAP6vq2Mo1xNLlJJAT3O2-4EPUpXzzKqTNZT89mWCUD4Wtgn7EcAxv4rc-Mpdgo29SWIE6wreoEbMLpq7EJ-i6TZyPOB74w59vOcaExHF-jYmhy7dIxtzmj_Cya9Peow1dQA7-12ATCHhpoMXkuRD_r6nW328IalfbGz728Afn-5EUzmBgNzkEGDoJqD36_-K5-medA__Jr5FXU6kla3Jo3SBRjqPPUNTkr5yWCjj6ZOqh5hDi_-aLYDgSp0tIa2lNR7qhKYtxUdaFujA&amp;owa=outlook.office.com&amp;isImagePreview=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attachments.office.net/owa/Gilbreath@ecc.edu/service.svc/s/GetFileAttachment?id=AAMkADFjMjc5YmI3LThhMzctNGExNi05YjllLTJjYTEzNjQxMjZjMwBGAAAAAAAwA7Pq9lDoSKe%2BCvHjunx0BwBnVZmHUChFRpPAM2WsPJPYAAAAYRIrAAAwc7knLwpST6fwk6RNrCREAAJASqIOAAABEgAQAERTEAe7eh5LkbEuY1Y06AE%3D&amp;X-OWA-CANARY=h5fKgdu1j0KDrjQ_UbrjLDAoI_GZedYYWevbdswJD5ARanWmT4IsBG-JU7ZKbq_FnwKKnTUIPDU.&amp;token=eyJhbGciOiJSUzI1NiIsImtpZCI6IjA2MDBGOUY2NzQ2MjA3MzdFNzM0MDRFMjg3QzQ1QTgxOENCN0NFQjgiLCJ4NXQiOiJCZ0Q1OW5SaUJ6Zm5OQVRpaDhSYWdZeTN6cmciLCJ0eXAiOiJKV1QifQ.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.Ujx7sWrS8zJF0sQYQuTpB4S0HBsmTp2c9q_Tlm0qRwYJzxkRu4JofuGSeiApdvXvcxDStdAP6vq2Mo1xNLlJJAT3O2-4EPUpXzzKqTNZT89mWCUD4Wtgn7EcAxv4rc-Mpdgo29SWIE6wreoEbMLpq7EJ-i6TZyPOB74w59vOcaExHF-jYmhy7dIxtzmj_Cya9Peow1dQA7-12ATCHhpoMXkuRD_r6nW328IalfbGz728Afn-5EUzmBgNzkEGDoJqD36_-K5-medA__Jr5FXU6kla3Jo3SBRjqPPUNTkr5yWCjj6ZOqh5hDi_-aLYDgSp0tIa2lNR7qhKYtxUdaFujA&amp;owa=outlook.office.com&amp;isImagePreview=Tr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sidRPr="003B406E">
        <w:t>activities. According to SUNY policy #3200 (Admissions of Persons with Prior Felony Convictions), SUNY Erie must inquire if a student has a prior felony conviction before the student can participate in any college sponsored off-site activity. You can complete the screening at </w:t>
      </w:r>
      <w:hyperlink r:id="rId12" w:history="1">
        <w:r w:rsidRPr="003B406E">
          <w:rPr>
            <w:rStyle w:val="Hyperlink"/>
            <w:rFonts w:cs="Calibri"/>
          </w:rPr>
          <w:t>http://tinyurl.com/ErieBoxedOut</w:t>
        </w:r>
      </w:hyperlink>
      <w:r w:rsidRPr="003B406E">
        <w:t> or by using the QR code to the right. Failure to complete this screening will affect your participation in this class and may affect your grade.</w:t>
      </w:r>
    </w:p>
    <w:p w14:paraId="5391889E" w14:textId="157E34A5" w:rsidR="00802E68" w:rsidRDefault="00802E68"/>
    <w:sectPr w:rsidR="00802E68" w:rsidSect="00C40BA5">
      <w:footerReference w:type="default" r:id="rId13"/>
      <w:pgSz w:w="12240" w:h="15840"/>
      <w:pgMar w:top="446" w:right="1440" w:bottom="83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8A31" w14:textId="77777777" w:rsidR="00CA7D03" w:rsidRDefault="00CA7D03" w:rsidP="00275B0E">
      <w:r>
        <w:separator/>
      </w:r>
    </w:p>
  </w:endnote>
  <w:endnote w:type="continuationSeparator" w:id="0">
    <w:p w14:paraId="43341E4D" w14:textId="77777777" w:rsidR="00CA7D03" w:rsidRDefault="00CA7D03" w:rsidP="002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BF56" w14:textId="77777777" w:rsidR="00CA7D03" w:rsidRPr="00684EA2" w:rsidRDefault="00CA7D03" w:rsidP="00275B0E">
    <w:pPr>
      <w:pStyle w:val="Footer"/>
      <w:jc w:val="center"/>
      <w:rPr>
        <w:rFonts w:ascii="Calibri" w:hAnsi="Calibri" w:cs="Calibri"/>
        <w:sz w:val="22"/>
        <w:szCs w:val="22"/>
      </w:rPr>
    </w:pPr>
    <w:r w:rsidRPr="00684EA2">
      <w:rPr>
        <w:rFonts w:ascii="Calibri" w:hAnsi="Calibri" w:cs="Calibri"/>
        <w:sz w:val="22"/>
        <w:szCs w:val="22"/>
      </w:rPr>
      <w:fldChar w:fldCharType="begin"/>
    </w:r>
    <w:r w:rsidRPr="00684EA2">
      <w:rPr>
        <w:rFonts w:ascii="Calibri" w:hAnsi="Calibri" w:cs="Calibri"/>
        <w:sz w:val="22"/>
        <w:szCs w:val="22"/>
      </w:rPr>
      <w:instrText xml:space="preserve"> PAGE   \* MERGEFORMAT </w:instrText>
    </w:r>
    <w:r w:rsidRPr="00684EA2">
      <w:rPr>
        <w:rFonts w:ascii="Calibri" w:hAnsi="Calibri" w:cs="Calibri"/>
        <w:sz w:val="22"/>
        <w:szCs w:val="22"/>
      </w:rPr>
      <w:fldChar w:fldCharType="separate"/>
    </w:r>
    <w:r w:rsidR="00EE2AF7">
      <w:rPr>
        <w:rFonts w:ascii="Calibri" w:hAnsi="Calibri" w:cs="Calibri"/>
        <w:noProof/>
        <w:sz w:val="22"/>
        <w:szCs w:val="22"/>
      </w:rPr>
      <w:t>5</w:t>
    </w:r>
    <w:r w:rsidRPr="00684EA2">
      <w:rPr>
        <w:rFonts w:ascii="Calibri" w:hAnsi="Calibri" w:cs="Calibri"/>
        <w:noProof/>
        <w:sz w:val="22"/>
        <w:szCs w:val="22"/>
      </w:rPr>
      <w:fldChar w:fldCharType="end"/>
    </w:r>
  </w:p>
  <w:p w14:paraId="7B6CFFC9" w14:textId="253650BC" w:rsidR="00CA7D03" w:rsidRPr="00684EA2" w:rsidRDefault="00CA7D03" w:rsidP="008936E9">
    <w:pPr>
      <w:pStyle w:val="Footer"/>
      <w:rPr>
        <w:rFonts w:ascii="Calibri" w:hAnsi="Calibri" w:cs="Calibri"/>
        <w:sz w:val="18"/>
        <w:szCs w:val="18"/>
      </w:rPr>
    </w:pPr>
    <w:r w:rsidRPr="008936E9">
      <w:rPr>
        <w:rFonts w:ascii="Calibri" w:hAnsi="Calibri" w:cs="Calibri"/>
        <w:sz w:val="14"/>
        <w:szCs w:val="14"/>
      </w:rPr>
      <w:fldChar w:fldCharType="begin"/>
    </w:r>
    <w:r w:rsidRPr="008936E9">
      <w:rPr>
        <w:rFonts w:ascii="Calibri" w:hAnsi="Calibri" w:cs="Calibri"/>
        <w:sz w:val="14"/>
        <w:szCs w:val="14"/>
      </w:rPr>
      <w:instrText xml:space="preserve"> FILENAME  \* Upper  \* MERGEFORMAT </w:instrText>
    </w:r>
    <w:r w:rsidRPr="008936E9">
      <w:rPr>
        <w:rFonts w:ascii="Calibri" w:hAnsi="Calibri" w:cs="Calibri"/>
        <w:sz w:val="14"/>
        <w:szCs w:val="14"/>
      </w:rPr>
      <w:fldChar w:fldCharType="separate"/>
    </w:r>
    <w:r w:rsidRPr="008936E9">
      <w:rPr>
        <w:rFonts w:ascii="Calibri" w:hAnsi="Calibri" w:cs="Calibri"/>
        <w:noProof/>
        <w:sz w:val="14"/>
        <w:szCs w:val="14"/>
      </w:rPr>
      <w:t>SYLLABUS TEMPLATE.FA 18</w:t>
    </w:r>
    <w:r w:rsidRPr="008936E9">
      <w:rPr>
        <w:rFonts w:ascii="Calibri" w:hAnsi="Calibri" w:cs="Calibri"/>
        <w:sz w:val="14"/>
        <w:szCs w:val="14"/>
      </w:rPr>
      <w:fldChar w:fldCharType="end"/>
    </w:r>
    <w:r>
      <w:rPr>
        <w:rFonts w:ascii="Calibri" w:hAnsi="Calibri" w:cs="Calibri"/>
        <w:sz w:val="18"/>
        <w:szCs w:val="18"/>
      </w:rPr>
      <w:tab/>
    </w:r>
    <w:r>
      <w:rPr>
        <w:rFonts w:ascii="Calibri" w:hAnsi="Calibri" w:cs="Calibri"/>
        <w:sz w:val="18"/>
        <w:szCs w:val="18"/>
      </w:rPr>
      <w:tab/>
    </w:r>
    <w:r w:rsidRPr="00684EA2">
      <w:rPr>
        <w:rFonts w:ascii="Calibri" w:hAnsi="Calibri" w:cs="Calibri"/>
        <w:sz w:val="18"/>
        <w:szCs w:val="18"/>
      </w:rPr>
      <w:t xml:space="preserve">Last Updated: </w:t>
    </w:r>
    <w:r w:rsidRPr="00684EA2">
      <w:rPr>
        <w:rFonts w:ascii="Calibri" w:hAnsi="Calibri" w:cs="Calibri"/>
        <w:sz w:val="18"/>
        <w:szCs w:val="18"/>
      </w:rPr>
      <w:fldChar w:fldCharType="begin"/>
    </w:r>
    <w:r w:rsidRPr="00684EA2">
      <w:rPr>
        <w:rFonts w:ascii="Calibri" w:hAnsi="Calibri" w:cs="Calibri"/>
        <w:sz w:val="18"/>
        <w:szCs w:val="18"/>
      </w:rPr>
      <w:instrText xml:space="preserve"> DATE \@ "MMMM d, yyyy" </w:instrText>
    </w:r>
    <w:r w:rsidRPr="00684EA2">
      <w:rPr>
        <w:rFonts w:ascii="Calibri" w:hAnsi="Calibri" w:cs="Calibri"/>
        <w:sz w:val="18"/>
        <w:szCs w:val="18"/>
      </w:rPr>
      <w:fldChar w:fldCharType="separate"/>
    </w:r>
    <w:r w:rsidR="00AA6C4A">
      <w:rPr>
        <w:rFonts w:ascii="Calibri" w:hAnsi="Calibri" w:cs="Calibri"/>
        <w:noProof/>
        <w:sz w:val="18"/>
        <w:szCs w:val="18"/>
      </w:rPr>
      <w:t>January 7, 2020</w:t>
    </w:r>
    <w:r w:rsidRPr="00684EA2">
      <w:rPr>
        <w:rFonts w:ascii="Calibri" w:hAnsi="Calibri" w:cs="Calibri"/>
        <w:sz w:val="18"/>
        <w:szCs w:val="18"/>
      </w:rPr>
      <w:fldChar w:fldCharType="end"/>
    </w:r>
  </w:p>
  <w:p w14:paraId="1F9DAF0B" w14:textId="77777777" w:rsidR="00CA7D03" w:rsidRDefault="00CA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43BD" w14:textId="77777777" w:rsidR="00CA7D03" w:rsidRDefault="00CA7D03" w:rsidP="00275B0E">
      <w:r>
        <w:separator/>
      </w:r>
    </w:p>
  </w:footnote>
  <w:footnote w:type="continuationSeparator" w:id="0">
    <w:p w14:paraId="6F164332" w14:textId="77777777" w:rsidR="00CA7D03" w:rsidRDefault="00CA7D03" w:rsidP="00275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9C2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709C1"/>
    <w:multiLevelType w:val="hybridMultilevel"/>
    <w:tmpl w:val="4344E78E"/>
    <w:lvl w:ilvl="0" w:tplc="7E2CE4F6">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6B8"/>
    <w:multiLevelType w:val="hybridMultilevel"/>
    <w:tmpl w:val="5FD4B7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52762"/>
    <w:multiLevelType w:val="hybridMultilevel"/>
    <w:tmpl w:val="C314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801"/>
    <w:multiLevelType w:val="hybridMultilevel"/>
    <w:tmpl w:val="3236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D1567F"/>
    <w:multiLevelType w:val="hybridMultilevel"/>
    <w:tmpl w:val="7A92C8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9A5B03"/>
    <w:multiLevelType w:val="hybridMultilevel"/>
    <w:tmpl w:val="B74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57B76"/>
    <w:multiLevelType w:val="hybridMultilevel"/>
    <w:tmpl w:val="6CFA0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AA617BB"/>
    <w:multiLevelType w:val="hybridMultilevel"/>
    <w:tmpl w:val="1BB8B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3FFC"/>
    <w:multiLevelType w:val="hybridMultilevel"/>
    <w:tmpl w:val="E536CA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A67359"/>
    <w:multiLevelType w:val="hybridMultilevel"/>
    <w:tmpl w:val="CB12FC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154E4B"/>
    <w:multiLevelType w:val="hybridMultilevel"/>
    <w:tmpl w:val="A1780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A6E89"/>
    <w:multiLevelType w:val="hybridMultilevel"/>
    <w:tmpl w:val="B304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44F10"/>
    <w:multiLevelType w:val="hybridMultilevel"/>
    <w:tmpl w:val="CA0E33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A3539"/>
    <w:multiLevelType w:val="hybridMultilevel"/>
    <w:tmpl w:val="1CA89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E3206"/>
    <w:multiLevelType w:val="hybridMultilevel"/>
    <w:tmpl w:val="772426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80CEB"/>
    <w:multiLevelType w:val="hybridMultilevel"/>
    <w:tmpl w:val="94D66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72D71"/>
    <w:multiLevelType w:val="hybridMultilevel"/>
    <w:tmpl w:val="EE7EDD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360B22"/>
    <w:multiLevelType w:val="hybridMultilevel"/>
    <w:tmpl w:val="78B8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26103"/>
    <w:multiLevelType w:val="hybridMultilevel"/>
    <w:tmpl w:val="E22E9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30C67"/>
    <w:multiLevelType w:val="hybridMultilevel"/>
    <w:tmpl w:val="15C8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FE6EB5"/>
    <w:multiLevelType w:val="hybridMultilevel"/>
    <w:tmpl w:val="D21E4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5624AD"/>
    <w:multiLevelType w:val="hybridMultilevel"/>
    <w:tmpl w:val="BCEADDDA"/>
    <w:lvl w:ilvl="0" w:tplc="B1CC96D4">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3" w15:restartNumberingAfterBreak="0">
    <w:nsid w:val="4DF564FD"/>
    <w:multiLevelType w:val="multilevel"/>
    <w:tmpl w:val="3880F27E"/>
    <w:lvl w:ilvl="0">
      <w:numFmt w:val="decimal"/>
      <w:lvlText w:val="%1"/>
      <w:lvlJc w:val="left"/>
      <w:pPr>
        <w:ind w:left="400" w:hanging="400"/>
      </w:pPr>
      <w:rPr>
        <w:rFonts w:hint="default"/>
      </w:rPr>
    </w:lvl>
    <w:lvl w:ilvl="1">
      <w:start w:val="59"/>
      <w:numFmt w:val="decimal"/>
      <w:lvlText w:val="%1-%2"/>
      <w:lvlJc w:val="left"/>
      <w:pPr>
        <w:ind w:left="535" w:hanging="4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0DB17FE"/>
    <w:multiLevelType w:val="hybridMultilevel"/>
    <w:tmpl w:val="4F7A884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5" w15:restartNumberingAfterBreak="0">
    <w:nsid w:val="56E15040"/>
    <w:multiLevelType w:val="hybridMultilevel"/>
    <w:tmpl w:val="03E2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81309"/>
    <w:multiLevelType w:val="hybridMultilevel"/>
    <w:tmpl w:val="273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B0E0C"/>
    <w:multiLevelType w:val="hybridMultilevel"/>
    <w:tmpl w:val="29B0C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2641E"/>
    <w:multiLevelType w:val="hybridMultilevel"/>
    <w:tmpl w:val="2C343FC6"/>
    <w:lvl w:ilvl="0" w:tplc="CF6ABE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A535B"/>
    <w:multiLevelType w:val="hybridMultilevel"/>
    <w:tmpl w:val="D68C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C5334"/>
    <w:multiLevelType w:val="hybridMultilevel"/>
    <w:tmpl w:val="9D287EE6"/>
    <w:lvl w:ilvl="0" w:tplc="D5861D12">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65AA"/>
    <w:multiLevelType w:val="hybridMultilevel"/>
    <w:tmpl w:val="EA3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6CCB"/>
    <w:multiLevelType w:val="hybridMultilevel"/>
    <w:tmpl w:val="8A7EA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A0C4C"/>
    <w:multiLevelType w:val="hybridMultilevel"/>
    <w:tmpl w:val="5418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E1C90"/>
    <w:multiLevelType w:val="hybridMultilevel"/>
    <w:tmpl w:val="5BB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
  </w:num>
  <w:num w:numId="4">
    <w:abstractNumId w:val="28"/>
  </w:num>
  <w:num w:numId="5">
    <w:abstractNumId w:val="34"/>
  </w:num>
  <w:num w:numId="6">
    <w:abstractNumId w:val="12"/>
  </w:num>
  <w:num w:numId="7">
    <w:abstractNumId w:val="18"/>
  </w:num>
  <w:num w:numId="8">
    <w:abstractNumId w:val="21"/>
  </w:num>
  <w:num w:numId="9">
    <w:abstractNumId w:val="4"/>
  </w:num>
  <w:num w:numId="10">
    <w:abstractNumId w:val="32"/>
  </w:num>
  <w:num w:numId="11">
    <w:abstractNumId w:val="20"/>
  </w:num>
  <w:num w:numId="12">
    <w:abstractNumId w:val="26"/>
  </w:num>
  <w:num w:numId="13">
    <w:abstractNumId w:val="14"/>
  </w:num>
  <w:num w:numId="14">
    <w:abstractNumId w:val="19"/>
  </w:num>
  <w:num w:numId="15">
    <w:abstractNumId w:val="6"/>
  </w:num>
  <w:num w:numId="16">
    <w:abstractNumId w:val="22"/>
  </w:num>
  <w:num w:numId="17">
    <w:abstractNumId w:val="23"/>
  </w:num>
  <w:num w:numId="18">
    <w:abstractNumId w:val="11"/>
  </w:num>
  <w:num w:numId="19">
    <w:abstractNumId w:val="24"/>
  </w:num>
  <w:num w:numId="20">
    <w:abstractNumId w:val="0"/>
  </w:num>
  <w:num w:numId="21">
    <w:abstractNumId w:val="29"/>
  </w:num>
  <w:num w:numId="22">
    <w:abstractNumId w:val="15"/>
  </w:num>
  <w:num w:numId="23">
    <w:abstractNumId w:val="16"/>
  </w:num>
  <w:num w:numId="24">
    <w:abstractNumId w:val="3"/>
  </w:num>
  <w:num w:numId="25">
    <w:abstractNumId w:val="10"/>
  </w:num>
  <w:num w:numId="26">
    <w:abstractNumId w:val="5"/>
  </w:num>
  <w:num w:numId="27">
    <w:abstractNumId w:val="17"/>
  </w:num>
  <w:num w:numId="28">
    <w:abstractNumId w:val="33"/>
  </w:num>
  <w:num w:numId="29">
    <w:abstractNumId w:val="7"/>
  </w:num>
  <w:num w:numId="30">
    <w:abstractNumId w:val="8"/>
  </w:num>
  <w:num w:numId="31">
    <w:abstractNumId w:val="27"/>
  </w:num>
  <w:num w:numId="32">
    <w:abstractNumId w:val="31"/>
  </w:num>
  <w:num w:numId="33">
    <w:abstractNumId w:val="13"/>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CB"/>
    <w:rsid w:val="00023475"/>
    <w:rsid w:val="0004537E"/>
    <w:rsid w:val="0004697B"/>
    <w:rsid w:val="00073930"/>
    <w:rsid w:val="00095777"/>
    <w:rsid w:val="000B550F"/>
    <w:rsid w:val="000C6ABA"/>
    <w:rsid w:val="000C7E26"/>
    <w:rsid w:val="000F1E16"/>
    <w:rsid w:val="00103258"/>
    <w:rsid w:val="0011659B"/>
    <w:rsid w:val="0012205B"/>
    <w:rsid w:val="00151292"/>
    <w:rsid w:val="00184FEE"/>
    <w:rsid w:val="00190C15"/>
    <w:rsid w:val="001A02A0"/>
    <w:rsid w:val="001A13A3"/>
    <w:rsid w:val="001C7FEF"/>
    <w:rsid w:val="001D286A"/>
    <w:rsid w:val="001E0C30"/>
    <w:rsid w:val="001E6B41"/>
    <w:rsid w:val="001F6F2C"/>
    <w:rsid w:val="002034D4"/>
    <w:rsid w:val="00205E20"/>
    <w:rsid w:val="00221F1E"/>
    <w:rsid w:val="00253E8E"/>
    <w:rsid w:val="00256197"/>
    <w:rsid w:val="00275B0E"/>
    <w:rsid w:val="002763C8"/>
    <w:rsid w:val="002A39A8"/>
    <w:rsid w:val="002B2E6B"/>
    <w:rsid w:val="002B3934"/>
    <w:rsid w:val="002C4247"/>
    <w:rsid w:val="002C6730"/>
    <w:rsid w:val="00326EC9"/>
    <w:rsid w:val="0032792D"/>
    <w:rsid w:val="00353F57"/>
    <w:rsid w:val="003661D5"/>
    <w:rsid w:val="003B01C0"/>
    <w:rsid w:val="003C0306"/>
    <w:rsid w:val="003D54A1"/>
    <w:rsid w:val="003D65F6"/>
    <w:rsid w:val="00401E93"/>
    <w:rsid w:val="004233C6"/>
    <w:rsid w:val="00435DD2"/>
    <w:rsid w:val="0043639F"/>
    <w:rsid w:val="00451134"/>
    <w:rsid w:val="00475F6C"/>
    <w:rsid w:val="00481A53"/>
    <w:rsid w:val="00486EBD"/>
    <w:rsid w:val="004A14AF"/>
    <w:rsid w:val="004D17EE"/>
    <w:rsid w:val="004E7873"/>
    <w:rsid w:val="00512362"/>
    <w:rsid w:val="0054494E"/>
    <w:rsid w:val="00561B57"/>
    <w:rsid w:val="00583F70"/>
    <w:rsid w:val="005854C9"/>
    <w:rsid w:val="005A7DF5"/>
    <w:rsid w:val="005F26E5"/>
    <w:rsid w:val="006030A5"/>
    <w:rsid w:val="0060682C"/>
    <w:rsid w:val="006232BD"/>
    <w:rsid w:val="00684EA2"/>
    <w:rsid w:val="00684F71"/>
    <w:rsid w:val="006E19FC"/>
    <w:rsid w:val="006E2708"/>
    <w:rsid w:val="007134E7"/>
    <w:rsid w:val="007442CF"/>
    <w:rsid w:val="00770A99"/>
    <w:rsid w:val="00772A7E"/>
    <w:rsid w:val="00776D96"/>
    <w:rsid w:val="007D5176"/>
    <w:rsid w:val="007E64F1"/>
    <w:rsid w:val="007F7D7F"/>
    <w:rsid w:val="00802E68"/>
    <w:rsid w:val="00832BFD"/>
    <w:rsid w:val="0084634A"/>
    <w:rsid w:val="0087583E"/>
    <w:rsid w:val="008936E9"/>
    <w:rsid w:val="00896F87"/>
    <w:rsid w:val="008A0AF0"/>
    <w:rsid w:val="008B42AF"/>
    <w:rsid w:val="008C4A98"/>
    <w:rsid w:val="008D4251"/>
    <w:rsid w:val="008F2873"/>
    <w:rsid w:val="009030E4"/>
    <w:rsid w:val="00904621"/>
    <w:rsid w:val="009259E8"/>
    <w:rsid w:val="00933F1A"/>
    <w:rsid w:val="00944551"/>
    <w:rsid w:val="00975F4F"/>
    <w:rsid w:val="00976DFA"/>
    <w:rsid w:val="009C5CA9"/>
    <w:rsid w:val="009F35FA"/>
    <w:rsid w:val="00A2038B"/>
    <w:rsid w:val="00A4389A"/>
    <w:rsid w:val="00A70A9B"/>
    <w:rsid w:val="00A81BAD"/>
    <w:rsid w:val="00A9096B"/>
    <w:rsid w:val="00AA6C4A"/>
    <w:rsid w:val="00B04AFD"/>
    <w:rsid w:val="00B13B5D"/>
    <w:rsid w:val="00B24E35"/>
    <w:rsid w:val="00B31443"/>
    <w:rsid w:val="00B436C5"/>
    <w:rsid w:val="00B805A6"/>
    <w:rsid w:val="00BB5429"/>
    <w:rsid w:val="00BB6D51"/>
    <w:rsid w:val="00BD147E"/>
    <w:rsid w:val="00BD68B8"/>
    <w:rsid w:val="00C10EE3"/>
    <w:rsid w:val="00C224F1"/>
    <w:rsid w:val="00C36507"/>
    <w:rsid w:val="00C40BA5"/>
    <w:rsid w:val="00C73AA3"/>
    <w:rsid w:val="00C957D5"/>
    <w:rsid w:val="00CA7D03"/>
    <w:rsid w:val="00CE5B11"/>
    <w:rsid w:val="00CE777D"/>
    <w:rsid w:val="00CF5DD9"/>
    <w:rsid w:val="00CF6169"/>
    <w:rsid w:val="00D03A70"/>
    <w:rsid w:val="00D37654"/>
    <w:rsid w:val="00D40B80"/>
    <w:rsid w:val="00D61C91"/>
    <w:rsid w:val="00D67BEA"/>
    <w:rsid w:val="00D67EA0"/>
    <w:rsid w:val="00D953CC"/>
    <w:rsid w:val="00DB6C5D"/>
    <w:rsid w:val="00DE0E91"/>
    <w:rsid w:val="00DE57CF"/>
    <w:rsid w:val="00DF485A"/>
    <w:rsid w:val="00E14D68"/>
    <w:rsid w:val="00E449F9"/>
    <w:rsid w:val="00E5153C"/>
    <w:rsid w:val="00E95A6B"/>
    <w:rsid w:val="00ED6CCB"/>
    <w:rsid w:val="00EE2AF7"/>
    <w:rsid w:val="00EF26DE"/>
    <w:rsid w:val="00EF4D52"/>
    <w:rsid w:val="00F22699"/>
    <w:rsid w:val="00F235E5"/>
    <w:rsid w:val="00F27C9F"/>
    <w:rsid w:val="00F51985"/>
    <w:rsid w:val="00F523CF"/>
    <w:rsid w:val="00F56337"/>
    <w:rsid w:val="00F614CA"/>
    <w:rsid w:val="00F665F8"/>
    <w:rsid w:val="00F67BEA"/>
    <w:rsid w:val="00F957E8"/>
    <w:rsid w:val="00FA6736"/>
    <w:rsid w:val="00FD4339"/>
    <w:rsid w:val="00FF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75F7FB8"/>
  <w15:docId w15:val="{3DBDEA19-4F9B-4726-B2F9-294C40AE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FD"/>
    <w:pPr>
      <w:widowControl w:val="0"/>
      <w:suppressAutoHyphens/>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FD"/>
    <w:pPr>
      <w:ind w:left="720"/>
      <w:contextualSpacing/>
    </w:pPr>
    <w:rPr>
      <w:rFonts w:cs="Mangal"/>
      <w:szCs w:val="21"/>
    </w:rPr>
  </w:style>
  <w:style w:type="table" w:styleId="TableGrid">
    <w:name w:val="Table Grid"/>
    <w:basedOn w:val="TableNormal"/>
    <w:uiPriority w:val="39"/>
    <w:rsid w:val="00832B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32BFD"/>
    <w:rPr>
      <w:rFonts w:ascii="Times New Roman" w:hAnsi="Times New Roman" w:cs="Times New Roman" w:hint="default"/>
      <w:b w:val="0"/>
      <w:bCs w:val="0"/>
      <w:i/>
      <w:iCs/>
      <w:color w:val="000000"/>
      <w:sz w:val="24"/>
      <w:szCs w:val="24"/>
    </w:rPr>
  </w:style>
  <w:style w:type="paragraph" w:styleId="Title">
    <w:name w:val="Title"/>
    <w:basedOn w:val="Normal"/>
    <w:link w:val="TitleChar"/>
    <w:qFormat/>
    <w:rsid w:val="00832BFD"/>
    <w:pPr>
      <w:widowControl/>
      <w:suppressAutoHyphens w:val="0"/>
      <w:jc w:val="center"/>
    </w:pPr>
    <w:rPr>
      <w:rFonts w:eastAsia="Times New Roman" w:cs="Times New Roman"/>
      <w:kern w:val="0"/>
      <w:szCs w:val="20"/>
      <w:lang w:eastAsia="en-US" w:bidi="ar-SA"/>
    </w:rPr>
  </w:style>
  <w:style w:type="character" w:customStyle="1" w:styleId="TitleChar">
    <w:name w:val="Title Char"/>
    <w:link w:val="Title"/>
    <w:rsid w:val="00832BFD"/>
    <w:rPr>
      <w:rFonts w:ascii="Times New Roman" w:eastAsia="Times New Roman" w:hAnsi="Times New Roman" w:cs="Times New Roman"/>
      <w:sz w:val="24"/>
      <w:szCs w:val="20"/>
    </w:rPr>
  </w:style>
  <w:style w:type="character" w:styleId="Hyperlink">
    <w:name w:val="Hyperlink"/>
    <w:unhideWhenUsed/>
    <w:rsid w:val="001E6B41"/>
    <w:rPr>
      <w:color w:val="0563C1"/>
      <w:u w:val="single"/>
    </w:rPr>
  </w:style>
  <w:style w:type="character" w:customStyle="1" w:styleId="fontstyle21">
    <w:name w:val="fontstyle21"/>
    <w:rsid w:val="001E6B41"/>
    <w:rPr>
      <w:rFonts w:ascii="Times New Roman" w:hAnsi="Times New Roman" w:cs="Times New Roman" w:hint="default"/>
      <w:b w:val="0"/>
      <w:bCs w:val="0"/>
      <w:i w:val="0"/>
      <w:iCs w:val="0"/>
      <w:color w:val="000000"/>
      <w:sz w:val="24"/>
      <w:szCs w:val="24"/>
    </w:rPr>
  </w:style>
  <w:style w:type="character" w:customStyle="1" w:styleId="fontstyle41">
    <w:name w:val="fontstyle41"/>
    <w:rsid w:val="001E6B41"/>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275B0E"/>
    <w:pPr>
      <w:tabs>
        <w:tab w:val="center" w:pos="4680"/>
        <w:tab w:val="right" w:pos="9360"/>
      </w:tabs>
    </w:pPr>
    <w:rPr>
      <w:rFonts w:cs="Mangal"/>
      <w:szCs w:val="21"/>
    </w:rPr>
  </w:style>
  <w:style w:type="character" w:customStyle="1" w:styleId="HeaderChar">
    <w:name w:val="Header Char"/>
    <w:link w:val="Header"/>
    <w:uiPriority w:val="99"/>
    <w:rsid w:val="00275B0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75B0E"/>
    <w:pPr>
      <w:tabs>
        <w:tab w:val="center" w:pos="4680"/>
        <w:tab w:val="right" w:pos="9360"/>
      </w:tabs>
    </w:pPr>
    <w:rPr>
      <w:rFonts w:cs="Mangal"/>
      <w:szCs w:val="21"/>
    </w:rPr>
  </w:style>
  <w:style w:type="character" w:customStyle="1" w:styleId="FooterChar">
    <w:name w:val="Footer Char"/>
    <w:link w:val="Footer"/>
    <w:uiPriority w:val="99"/>
    <w:rsid w:val="00275B0E"/>
    <w:rPr>
      <w:rFonts w:ascii="Times New Roman" w:eastAsia="SimSun" w:hAnsi="Times New Roman" w:cs="Mangal"/>
      <w:kern w:val="1"/>
      <w:sz w:val="24"/>
      <w:szCs w:val="21"/>
      <w:lang w:eastAsia="hi-IN" w:bidi="hi-IN"/>
    </w:rPr>
  </w:style>
  <w:style w:type="character" w:customStyle="1" w:styleId="UnresolvedMention1">
    <w:name w:val="Unresolved Mention1"/>
    <w:uiPriority w:val="99"/>
    <w:semiHidden/>
    <w:unhideWhenUsed/>
    <w:rsid w:val="005854C9"/>
    <w:rPr>
      <w:color w:val="605E5C"/>
      <w:shd w:val="clear" w:color="auto" w:fill="E1DFDD"/>
    </w:rPr>
  </w:style>
  <w:style w:type="paragraph" w:styleId="NormalWeb">
    <w:name w:val="Normal (Web)"/>
    <w:basedOn w:val="Normal"/>
    <w:uiPriority w:val="99"/>
    <w:unhideWhenUsed/>
    <w:rsid w:val="004D17EE"/>
    <w:pPr>
      <w:widowControl/>
      <w:suppressAutoHyphens w:val="0"/>
      <w:spacing w:before="100" w:beforeAutospacing="1" w:after="100" w:afterAutospacing="1"/>
    </w:pPr>
    <w:rPr>
      <w:rFonts w:eastAsia="Calibri" w:cs="Times New Roman"/>
      <w:kern w:val="0"/>
      <w:sz w:val="20"/>
      <w:szCs w:val="20"/>
      <w:lang w:eastAsia="en-US" w:bidi="ar-SA"/>
    </w:rPr>
  </w:style>
  <w:style w:type="paragraph" w:styleId="NoSpacing">
    <w:name w:val="No Spacing"/>
    <w:uiPriority w:val="1"/>
    <w:qFormat/>
    <w:rsid w:val="00802E68"/>
    <w:rPr>
      <w:sz w:val="22"/>
      <w:szCs w:val="22"/>
    </w:rPr>
  </w:style>
  <w:style w:type="paragraph" w:styleId="BalloonText">
    <w:name w:val="Balloon Text"/>
    <w:basedOn w:val="Normal"/>
    <w:link w:val="BalloonTextChar"/>
    <w:uiPriority w:val="99"/>
    <w:semiHidden/>
    <w:unhideWhenUsed/>
    <w:rsid w:val="00B805A6"/>
    <w:rPr>
      <w:rFonts w:ascii="Segoe UI" w:hAnsi="Segoe UI" w:cs="Mangal"/>
      <w:sz w:val="18"/>
      <w:szCs w:val="16"/>
    </w:rPr>
  </w:style>
  <w:style w:type="character" w:customStyle="1" w:styleId="BalloonTextChar">
    <w:name w:val="Balloon Text Char"/>
    <w:basedOn w:val="DefaultParagraphFont"/>
    <w:link w:val="BalloonText"/>
    <w:uiPriority w:val="99"/>
    <w:semiHidden/>
    <w:rsid w:val="00B805A6"/>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3490">
      <w:bodyDiv w:val="1"/>
      <w:marLeft w:val="0"/>
      <w:marRight w:val="0"/>
      <w:marTop w:val="0"/>
      <w:marBottom w:val="0"/>
      <w:divBdr>
        <w:top w:val="none" w:sz="0" w:space="0" w:color="auto"/>
        <w:left w:val="none" w:sz="0" w:space="0" w:color="auto"/>
        <w:bottom w:val="none" w:sz="0" w:space="0" w:color="auto"/>
        <w:right w:val="none" w:sz="0" w:space="0" w:color="auto"/>
      </w:divBdr>
    </w:div>
    <w:div w:id="902713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3A%2F%2Ftinyurl.com%2FErieBoxedOut&amp;data=02%7C01%7C%7C878131003e6c4095f5ea08d6248e164a%7C621b378423384e028ca7d32d8b1921f1%7C0%7C0%7C636736591663309265&amp;sdata=aMFYMhQqtqb8dzZ%2FnCHZ78DZX5y6bCg8wHw8KR02JB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randrea@ecc.edu" TargetMode="External"/><Relationship Id="rId4" Type="http://schemas.openxmlformats.org/officeDocument/2006/relationships/settings" Target="settings.xml"/><Relationship Id="rId9" Type="http://schemas.openxmlformats.org/officeDocument/2006/relationships/hyperlink" Target="mailto:battistellad@e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F023-04ED-4D38-AAF4-F738869B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14130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16575</CharactersWithSpaces>
  <SharedDoc>false</SharedDoc>
  <HLinks>
    <vt:vector size="18" baseType="variant">
      <vt:variant>
        <vt:i4>6946871</vt:i4>
      </vt:variant>
      <vt:variant>
        <vt:i4>6</vt:i4>
      </vt:variant>
      <vt:variant>
        <vt:i4>0</vt:i4>
      </vt:variant>
      <vt:variant>
        <vt:i4>5</vt:i4>
      </vt:variant>
      <vt:variant>
        <vt:lpwstr>https://alerts.ecc.edu/</vt:lpwstr>
      </vt:variant>
      <vt:variant>
        <vt:lpwstr/>
      </vt:variant>
      <vt:variant>
        <vt:i4>6619222</vt:i4>
      </vt:variant>
      <vt:variant>
        <vt:i4>3</vt:i4>
      </vt:variant>
      <vt:variant>
        <vt:i4>0</vt:i4>
      </vt:variant>
      <vt:variant>
        <vt:i4>5</vt:i4>
      </vt:variant>
      <vt:variant>
        <vt:lpwstr>mailto:mastrandrea@ecc.edu</vt:lpwstr>
      </vt:variant>
      <vt:variant>
        <vt:lpwstr/>
      </vt:variant>
      <vt:variant>
        <vt:i4>852002</vt:i4>
      </vt:variant>
      <vt:variant>
        <vt:i4>0</vt:i4>
      </vt:variant>
      <vt:variant>
        <vt:i4>0</vt:i4>
      </vt:variant>
      <vt:variant>
        <vt:i4>5</vt:i4>
      </vt:variant>
      <vt:variant>
        <vt:lpwstr>mailto:battistellad@ecc.edu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Jamie</dc:creator>
  <cp:keywords/>
  <dc:description/>
  <cp:lastModifiedBy>Mack, Laura</cp:lastModifiedBy>
  <cp:revision>2</cp:revision>
  <cp:lastPrinted>2018-05-08T19:26:00Z</cp:lastPrinted>
  <dcterms:created xsi:type="dcterms:W3CDTF">2020-01-07T20:31:00Z</dcterms:created>
  <dcterms:modified xsi:type="dcterms:W3CDTF">2020-01-07T20:31:00Z</dcterms:modified>
</cp:coreProperties>
</file>